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318BC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bookmarkStart w:id="0" w:name="_GoBack"/>
      <w:bookmarkEnd w:id="0"/>
      <w:r w:rsidRPr="00990A43">
        <w:rPr>
          <w:rFonts w:ascii="Franklin Gothic Book" w:hAnsi="Franklin Gothic Book" w:cs="Arial"/>
          <w:b/>
        </w:rPr>
        <w:t>ZAMAWIAJĄCY:</w:t>
      </w:r>
    </w:p>
    <w:p w14:paraId="06D8EDA5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4B218478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 xml:space="preserve">Enea </w:t>
      </w:r>
      <w:r w:rsidR="009B1B6F" w:rsidRPr="00990A43">
        <w:rPr>
          <w:rFonts w:ascii="Franklin Gothic Book" w:hAnsi="Franklin Gothic Book" w:cs="Arial"/>
          <w:b/>
        </w:rPr>
        <w:t xml:space="preserve">Elektrownia </w:t>
      </w:r>
      <w:r w:rsidRPr="00990A43">
        <w:rPr>
          <w:rFonts w:ascii="Franklin Gothic Book" w:hAnsi="Franklin Gothic Book" w:cs="Arial"/>
          <w:b/>
        </w:rPr>
        <w:t>Połaniec S.A.</w:t>
      </w:r>
    </w:p>
    <w:p w14:paraId="5FE3CBE7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Zawada 26</w:t>
      </w:r>
    </w:p>
    <w:p w14:paraId="411254BB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28-230 Połaniec</w:t>
      </w:r>
    </w:p>
    <w:p w14:paraId="77494E6A" w14:textId="77777777" w:rsidR="006C4BA1" w:rsidRPr="00990A43" w:rsidRDefault="006C4BA1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52523975" w14:textId="30DADB47" w:rsidR="005647F4" w:rsidRPr="00990A43" w:rsidRDefault="005647F4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SPECYFIKACJA WARUNKÓW ZAMÓWIENIA (SWZ) - CZĘŚĆ II</w:t>
      </w:r>
    </w:p>
    <w:p w14:paraId="37732E92" w14:textId="77777777" w:rsidR="005647F4" w:rsidRDefault="005647F4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58CE748C" w14:textId="79134545" w:rsidR="00EF1765" w:rsidRPr="006B3A29" w:rsidRDefault="00EF1765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6B3A29">
        <w:rPr>
          <w:rFonts w:ascii="Franklin Gothic Book" w:hAnsi="Franklin Gothic Book" w:cs="Arial"/>
          <w:b/>
        </w:rPr>
        <w:t>NR FZ/PZP/</w:t>
      </w:r>
      <w:r w:rsidR="006B3A29" w:rsidRPr="006B3A29">
        <w:rPr>
          <w:rFonts w:ascii="Franklin Gothic Book" w:hAnsi="Franklin Gothic Book" w:cs="Arial"/>
          <w:b/>
        </w:rPr>
        <w:t>17</w:t>
      </w:r>
      <w:r w:rsidRPr="006B3A29">
        <w:rPr>
          <w:rFonts w:ascii="Franklin Gothic Book" w:hAnsi="Franklin Gothic Book" w:cs="Arial"/>
          <w:b/>
        </w:rPr>
        <w:t>/2022</w:t>
      </w:r>
    </w:p>
    <w:p w14:paraId="319A8F2D" w14:textId="77777777" w:rsidR="00D55E0D" w:rsidRPr="00990A43" w:rsidRDefault="00D55E0D" w:rsidP="006D4059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E11F3A">
        <w:rPr>
          <w:rFonts w:ascii="Franklin Gothic Book" w:hAnsi="Franklin Gothic Book" w:cs="Arial"/>
          <w:b/>
        </w:rPr>
        <w:t>PRZETARG NIEOGRANICZONY</w:t>
      </w:r>
    </w:p>
    <w:p w14:paraId="166E2DD6" w14:textId="13A09179" w:rsidR="002B0BDE" w:rsidRPr="00990A43" w:rsidRDefault="00E11F3A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</w:rPr>
        <w:t>Zaprojektowanie dostawa, montaż i uruchomienie dwóch młynów przystosowanych do rozdrabniania paliwa biomasowego w Enea Elektrownia Połaniec S.A</w:t>
      </w:r>
      <w:r w:rsidRPr="00990A43" w:rsidDel="001E2F73">
        <w:rPr>
          <w:rFonts w:ascii="Franklin Gothic Book" w:hAnsi="Franklin Gothic Book" w:cs="Arial"/>
          <w:b/>
        </w:rPr>
        <w:t xml:space="preserve"> </w:t>
      </w:r>
    </w:p>
    <w:p w14:paraId="1BE1336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97E976B" w14:textId="77777777" w:rsidR="00C50159" w:rsidRPr="00990A43" w:rsidRDefault="00C50159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7883ADE6" w14:textId="77777777" w:rsidR="00C50159" w:rsidRPr="00990A43" w:rsidRDefault="00C50159" w:rsidP="00EF1765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EB33C13" w14:textId="644D2DB5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D1497EA" w14:textId="77777777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A14E551" w14:textId="7FDF6852" w:rsidR="006C4BA1" w:rsidRPr="00990A43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EAE3144" w14:textId="38B1FD63" w:rsidR="006C4BA1" w:rsidRPr="000C14A1" w:rsidRDefault="006C4BA1" w:rsidP="000C14A1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BA4B334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187B9FE5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59B1CB0A" w14:textId="77777777" w:rsidR="00193291" w:rsidRPr="00990A43" w:rsidRDefault="00193291" w:rsidP="00990A43">
      <w:pPr>
        <w:spacing w:before="120" w:after="120" w:line="23" w:lineRule="atLeast"/>
        <w:ind w:firstLine="284"/>
        <w:rPr>
          <w:rFonts w:ascii="Franklin Gothic Book" w:hAnsi="Franklin Gothic Book"/>
        </w:rPr>
      </w:pPr>
    </w:p>
    <w:p w14:paraId="14C716FA" w14:textId="2B94F36E" w:rsidR="00D93A72" w:rsidRPr="00990A43" w:rsidRDefault="00D55E0D" w:rsidP="0003621E">
      <w:pPr>
        <w:spacing w:before="120" w:after="120" w:line="23" w:lineRule="atLeast"/>
        <w:ind w:firstLine="284"/>
        <w:jc w:val="center"/>
        <w:rPr>
          <w:rFonts w:ascii="Franklin Gothic Book" w:hAnsi="Franklin Gothic Book"/>
        </w:rPr>
      </w:pPr>
      <w:r w:rsidRPr="00990A43">
        <w:rPr>
          <w:rFonts w:ascii="Franklin Gothic Book" w:hAnsi="Franklin Gothic Book"/>
        </w:rPr>
        <w:t xml:space="preserve">Zawada, </w:t>
      </w:r>
      <w:r w:rsidR="001E2F73">
        <w:rPr>
          <w:rFonts w:ascii="Franklin Gothic Book" w:hAnsi="Franklin Gothic Book"/>
        </w:rPr>
        <w:t>Kwiecień</w:t>
      </w:r>
      <w:r w:rsidR="001E2F73" w:rsidRPr="00990A43">
        <w:rPr>
          <w:rFonts w:ascii="Franklin Gothic Book" w:hAnsi="Franklin Gothic Book"/>
        </w:rPr>
        <w:t xml:space="preserve"> </w:t>
      </w:r>
      <w:r w:rsidR="00EF1765" w:rsidRPr="00990A43">
        <w:rPr>
          <w:rFonts w:ascii="Franklin Gothic Book" w:hAnsi="Franklin Gothic Book"/>
        </w:rPr>
        <w:t>202</w:t>
      </w:r>
      <w:r w:rsidR="00EF1765">
        <w:rPr>
          <w:rFonts w:ascii="Franklin Gothic Book" w:hAnsi="Franklin Gothic Book"/>
        </w:rPr>
        <w:t>2</w:t>
      </w:r>
      <w:r w:rsidR="00EF1765" w:rsidRPr="00990A43">
        <w:rPr>
          <w:rFonts w:ascii="Franklin Gothic Book" w:hAnsi="Franklin Gothic Book"/>
        </w:rPr>
        <w:t xml:space="preserve"> </w:t>
      </w:r>
      <w:r w:rsidRPr="00990A43">
        <w:rPr>
          <w:rFonts w:ascii="Franklin Gothic Book" w:hAnsi="Franklin Gothic Book"/>
        </w:rPr>
        <w:t>r.</w:t>
      </w:r>
    </w:p>
    <w:p w14:paraId="34C92E37" w14:textId="0D0581E7" w:rsidR="00BF050B" w:rsidRDefault="00BF050B" w:rsidP="00BF050B">
      <w:pPr>
        <w:tabs>
          <w:tab w:val="left" w:pos="3382"/>
        </w:tabs>
        <w:spacing w:before="120" w:after="120" w:line="23" w:lineRule="atLeast"/>
        <w:ind w:firstLine="284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ab/>
      </w:r>
    </w:p>
    <w:p w14:paraId="7EB0AB9D" w14:textId="77777777" w:rsidR="00D55E0D" w:rsidRPr="00990A43" w:rsidRDefault="00D55E0D" w:rsidP="0070737B">
      <w:pPr>
        <w:tabs>
          <w:tab w:val="left" w:pos="3382"/>
        </w:tabs>
        <w:spacing w:before="120" w:after="120" w:line="23" w:lineRule="atLeast"/>
        <w:ind w:firstLine="284"/>
        <w:rPr>
          <w:rFonts w:ascii="Franklin Gothic Book" w:hAnsi="Franklin Gothic Book" w:cs="Arial"/>
        </w:rPr>
      </w:pPr>
      <w:r w:rsidRPr="00BF050B">
        <w:rPr>
          <w:rFonts w:ascii="Franklin Gothic Book" w:hAnsi="Franklin Gothic Book" w:cs="Arial"/>
        </w:rPr>
        <w:br w:type="page"/>
      </w:r>
      <w:r w:rsidR="00BF050B">
        <w:rPr>
          <w:rFonts w:ascii="Franklin Gothic Book" w:hAnsi="Franklin Gothic Book" w:cs="Arial"/>
        </w:rPr>
        <w:lastRenderedPageBreak/>
        <w:tab/>
      </w:r>
    </w:p>
    <w:p w14:paraId="24FED311" w14:textId="77777777" w:rsidR="00177A4F" w:rsidRPr="00990A43" w:rsidRDefault="00177A4F" w:rsidP="00990A43">
      <w:pPr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</w:p>
    <w:p w14:paraId="5EF3F9E8" w14:textId="77777777" w:rsidR="00D55E0D" w:rsidRPr="00990A43" w:rsidRDefault="00D55E0D" w:rsidP="00990A43">
      <w:pPr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 xml:space="preserve">Enea </w:t>
      </w:r>
      <w:r w:rsidR="009B1B6F" w:rsidRPr="00990A43">
        <w:rPr>
          <w:rFonts w:ascii="Franklin Gothic Book" w:eastAsia="Times New Roman" w:hAnsi="Franklin Gothic Book" w:cs="Arial"/>
          <w:b/>
          <w:lang w:eastAsia="pl-PL"/>
        </w:rPr>
        <w:t xml:space="preserve">Elektrownia </w:t>
      </w:r>
      <w:r w:rsidRPr="00990A43">
        <w:rPr>
          <w:rFonts w:ascii="Franklin Gothic Book" w:eastAsia="Times New Roman" w:hAnsi="Franklin Gothic Book" w:cs="Arial"/>
          <w:b/>
          <w:lang w:eastAsia="pl-PL"/>
        </w:rPr>
        <w:t>Połaniec S.A.</w:t>
      </w:r>
    </w:p>
    <w:p w14:paraId="50C7251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rPr>
          <w:rFonts w:ascii="Franklin Gothic Book" w:eastAsia="Times New Roman" w:hAnsi="Franklin Gothic Book" w:cs="Arial"/>
          <w:b/>
          <w:lang w:eastAsia="pl-PL"/>
        </w:rPr>
      </w:pPr>
    </w:p>
    <w:p w14:paraId="02E73EE6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Zawada 26,</w:t>
      </w:r>
    </w:p>
    <w:p w14:paraId="7C64B8F8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outlineLvl w:val="0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28-230 Połaniec</w:t>
      </w:r>
    </w:p>
    <w:p w14:paraId="3F1903DF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center"/>
        <w:rPr>
          <w:rFonts w:ascii="Franklin Gothic Book" w:eastAsia="Times New Roman" w:hAnsi="Franklin Gothic Book" w:cs="Arial"/>
          <w:lang w:eastAsia="pl-PL"/>
        </w:rPr>
      </w:pPr>
    </w:p>
    <w:p w14:paraId="3DB663A5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outlineLvl w:val="0"/>
        <w:rPr>
          <w:rFonts w:ascii="Franklin Gothic Book" w:eastAsia="Times New Roman" w:hAnsi="Franklin Gothic Book" w:cs="Arial"/>
          <w:b/>
          <w:lang w:eastAsia="pl-PL"/>
        </w:rPr>
      </w:pPr>
    </w:p>
    <w:p w14:paraId="205CC32B" w14:textId="0C9F39FA" w:rsidR="00E11F3A" w:rsidRDefault="001E2F73" w:rsidP="0070737B">
      <w:pPr>
        <w:pBdr>
          <w:bottom w:val="single" w:sz="4" w:space="2" w:color="auto"/>
        </w:pBdr>
        <w:tabs>
          <w:tab w:val="left" w:pos="3402"/>
          <w:tab w:val="center" w:pos="4536"/>
          <w:tab w:val="right" w:pos="9072"/>
        </w:tabs>
        <w:spacing w:before="120" w:after="120" w:line="23" w:lineRule="atLeast"/>
        <w:ind w:firstLine="284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</w:rPr>
        <w:t>„</w:t>
      </w:r>
      <w:r w:rsidR="00E11F3A">
        <w:rPr>
          <w:rFonts w:ascii="Franklin Gothic Book" w:hAnsi="Franklin Gothic Book" w:cs="Arial"/>
          <w:b/>
        </w:rPr>
        <w:t>Zaprojektowanie dostawa, montaż i uruchomienie dwóch młynów przystosowanych do rozdrabniania paliwa biomasowego w Enea Elektrownia Połaniec S.A</w:t>
      </w:r>
      <w:r w:rsidR="00E11F3A" w:rsidDel="00E57F42">
        <w:rPr>
          <w:rFonts w:ascii="Franklin Gothic Book" w:hAnsi="Franklin Gothic Book" w:cs="Arial"/>
          <w:b/>
        </w:rPr>
        <w:t xml:space="preserve"> </w:t>
      </w:r>
    </w:p>
    <w:p w14:paraId="462DEBF2" w14:textId="77777777" w:rsidR="00D55E0D" w:rsidRPr="00990A43" w:rsidRDefault="00D55E0D" w:rsidP="0070737B">
      <w:pPr>
        <w:pBdr>
          <w:bottom w:val="single" w:sz="4" w:space="2" w:color="auto"/>
        </w:pBdr>
        <w:tabs>
          <w:tab w:val="left" w:pos="3402"/>
          <w:tab w:val="center" w:pos="4536"/>
          <w:tab w:val="right" w:pos="9072"/>
        </w:tabs>
        <w:spacing w:before="120" w:after="120" w:line="23" w:lineRule="atLeast"/>
        <w:ind w:firstLine="284"/>
        <w:rPr>
          <w:rFonts w:ascii="Franklin Gothic Book" w:eastAsia="Times New Roman" w:hAnsi="Franklin Gothic Book" w:cs="Tahoma"/>
          <w:bCs/>
          <w:lang w:eastAsia="pl-PL"/>
        </w:rPr>
      </w:pPr>
    </w:p>
    <w:p w14:paraId="6AC1800D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i/>
          <w:iCs/>
          <w:smallCaps/>
          <w:u w:val="single"/>
          <w:lang w:eastAsia="pl-PL"/>
        </w:rPr>
      </w:pPr>
    </w:p>
    <w:p w14:paraId="1C5A5B1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  <w:r w:rsidRPr="00990A43">
        <w:rPr>
          <w:rFonts w:ascii="Franklin Gothic Book" w:eastAsia="Times New Roman" w:hAnsi="Franklin Gothic Book" w:cs="Arial"/>
          <w:b/>
          <w:lang w:eastAsia="pl-PL"/>
        </w:rPr>
        <w:t>KATEGORIA USŁUG WG KODU CPV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D55E0D" w:rsidRPr="00990A43" w14:paraId="4A4601C0" w14:textId="77777777" w:rsidTr="00FD5C55">
        <w:tc>
          <w:tcPr>
            <w:tcW w:w="2972" w:type="dxa"/>
            <w:vAlign w:val="center"/>
          </w:tcPr>
          <w:p w14:paraId="5165A8E5" w14:textId="77777777" w:rsidR="00D55E0D" w:rsidRPr="00990A43" w:rsidRDefault="00D55E0D" w:rsidP="00990A43">
            <w:pPr>
              <w:spacing w:before="120" w:after="120" w:line="23" w:lineRule="atLeast"/>
              <w:ind w:firstLine="284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hAnsi="Franklin Gothic Book" w:cs="Arial"/>
              </w:rPr>
              <w:t>42164000-6</w:t>
            </w:r>
          </w:p>
        </w:tc>
        <w:tc>
          <w:tcPr>
            <w:tcW w:w="6090" w:type="dxa"/>
            <w:vAlign w:val="center"/>
          </w:tcPr>
          <w:p w14:paraId="440D38BA" w14:textId="77777777" w:rsidR="00D55E0D" w:rsidRPr="00990A43" w:rsidRDefault="00D55E0D" w:rsidP="00990A43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hAnsi="Franklin Gothic Book" w:cs="Arial"/>
              </w:rPr>
              <w:t>Układy pomocnicze do kotłów grzewczych</w:t>
            </w:r>
          </w:p>
        </w:tc>
      </w:tr>
      <w:tr w:rsidR="00D55E0D" w:rsidRPr="00990A43" w14:paraId="1B632046" w14:textId="77777777" w:rsidTr="00FD5C55">
        <w:tc>
          <w:tcPr>
            <w:tcW w:w="2972" w:type="dxa"/>
            <w:vAlign w:val="center"/>
          </w:tcPr>
          <w:p w14:paraId="7ABDF5D8" w14:textId="77777777" w:rsidR="00D55E0D" w:rsidRPr="00990A43" w:rsidRDefault="00D55E0D" w:rsidP="00990A43">
            <w:pPr>
              <w:spacing w:before="120" w:after="120" w:line="23" w:lineRule="atLeast"/>
              <w:ind w:firstLine="284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eastAsia="Calibri" w:hAnsi="Franklin Gothic Book"/>
              </w:rPr>
              <w:t>43414100-9</w:t>
            </w:r>
          </w:p>
        </w:tc>
        <w:tc>
          <w:tcPr>
            <w:tcW w:w="6090" w:type="dxa"/>
            <w:vAlign w:val="center"/>
          </w:tcPr>
          <w:p w14:paraId="648D4A2A" w14:textId="77777777" w:rsidR="00D55E0D" w:rsidRPr="00990A43" w:rsidRDefault="00D55E0D" w:rsidP="00990A43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 w:rsidRPr="00990A43">
              <w:rPr>
                <w:rFonts w:ascii="Franklin Gothic Book" w:eastAsia="Calibri" w:hAnsi="Franklin Gothic Book"/>
              </w:rPr>
              <w:t>Węglowe młyny pyłowe</w:t>
            </w:r>
          </w:p>
        </w:tc>
      </w:tr>
      <w:tr w:rsidR="00F13569" w:rsidRPr="00990A43" w14:paraId="166C2B39" w14:textId="77777777" w:rsidTr="00FD5C55">
        <w:tc>
          <w:tcPr>
            <w:tcW w:w="2972" w:type="dxa"/>
            <w:vAlign w:val="center"/>
          </w:tcPr>
          <w:p w14:paraId="44D9F04D" w14:textId="77777777" w:rsidR="00F13569" w:rsidRPr="00990A43" w:rsidRDefault="004C629B" w:rsidP="00990A43">
            <w:pPr>
              <w:spacing w:before="120" w:after="120" w:line="23" w:lineRule="atLeast"/>
              <w:ind w:firstLine="284"/>
              <w:rPr>
                <w:rFonts w:ascii="Franklin Gothic Book" w:eastAsia="Calibri" w:hAnsi="Franklin Gothic Book"/>
              </w:rPr>
            </w:pPr>
            <w:hyperlink r:id="rId8" w:history="1">
              <w:r w:rsidR="00F13569" w:rsidRPr="006D4059">
                <w:rPr>
                  <w:rFonts w:ascii="Franklin Gothic Book" w:hAnsi="Franklin Gothic Book"/>
                </w:rPr>
                <w:t>50531100-</w:t>
              </w:r>
            </w:hyperlink>
            <w:r w:rsidR="00F13569" w:rsidRPr="006D4059">
              <w:rPr>
                <w:rFonts w:ascii="Franklin Gothic Book" w:eastAsia="Calibri" w:hAnsi="Franklin Gothic Book"/>
              </w:rPr>
              <w:t>9</w:t>
            </w:r>
          </w:p>
        </w:tc>
        <w:tc>
          <w:tcPr>
            <w:tcW w:w="6090" w:type="dxa"/>
            <w:vAlign w:val="center"/>
          </w:tcPr>
          <w:p w14:paraId="77E48FC3" w14:textId="77777777" w:rsidR="00F13569" w:rsidRPr="00990A43" w:rsidRDefault="00F13569" w:rsidP="00990A43">
            <w:pPr>
              <w:spacing w:before="120" w:after="120" w:line="23" w:lineRule="atLeast"/>
              <w:rPr>
                <w:rFonts w:ascii="Franklin Gothic Book" w:eastAsia="Calibri" w:hAnsi="Franklin Gothic Book"/>
              </w:rPr>
            </w:pPr>
            <w:r w:rsidRPr="006D4059">
              <w:rPr>
                <w:rFonts w:ascii="Franklin Gothic Book" w:eastAsia="Calibri" w:hAnsi="Franklin Gothic Book"/>
              </w:rPr>
              <w:t>Usługi w zakresie napraw i konserwacji maszyn</w:t>
            </w:r>
          </w:p>
        </w:tc>
      </w:tr>
    </w:tbl>
    <w:p w14:paraId="4EC2D517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</w:p>
    <w:p w14:paraId="2375B3B7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b/>
          <w:lang w:eastAsia="pl-PL"/>
        </w:rPr>
      </w:pPr>
    </w:p>
    <w:tbl>
      <w:tblPr>
        <w:tblW w:w="9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035"/>
        <w:gridCol w:w="3035"/>
      </w:tblGrid>
      <w:tr w:rsidR="00F13569" w:rsidRPr="00990A43" w14:paraId="6610DF90" w14:textId="77777777" w:rsidTr="00000CE7">
        <w:trPr>
          <w:trHeight w:val="358"/>
        </w:trPr>
        <w:tc>
          <w:tcPr>
            <w:tcW w:w="3034" w:type="dxa"/>
            <w:shd w:val="clear" w:color="auto" w:fill="F2F2F2" w:themeFill="background1" w:themeFillShade="F2"/>
            <w:vAlign w:val="center"/>
          </w:tcPr>
          <w:p w14:paraId="757C3D95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sporządził:</w:t>
            </w:r>
          </w:p>
        </w:tc>
        <w:tc>
          <w:tcPr>
            <w:tcW w:w="3035" w:type="dxa"/>
            <w:shd w:val="clear" w:color="auto" w:fill="F2F2F2" w:themeFill="background1" w:themeFillShade="F2"/>
            <w:vAlign w:val="center"/>
          </w:tcPr>
          <w:p w14:paraId="3A536F9F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 xml:space="preserve">sprawdził pod względem </w:t>
            </w:r>
          </w:p>
          <w:p w14:paraId="2DEDEF3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merytorycznym:</w:t>
            </w:r>
          </w:p>
        </w:tc>
        <w:tc>
          <w:tcPr>
            <w:tcW w:w="3035" w:type="dxa"/>
            <w:shd w:val="clear" w:color="auto" w:fill="F2F2F2" w:themeFill="background1" w:themeFillShade="F2"/>
            <w:vAlign w:val="center"/>
          </w:tcPr>
          <w:p w14:paraId="1BFF03A0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 xml:space="preserve">sprawdził pod względem </w:t>
            </w:r>
          </w:p>
          <w:p w14:paraId="213AC12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  <w:i/>
              </w:rPr>
            </w:pPr>
            <w:r w:rsidRPr="00990A43">
              <w:rPr>
                <w:rFonts w:ascii="Franklin Gothic Book" w:hAnsi="Franklin Gothic Book" w:cs="Arial"/>
                <w:i/>
              </w:rPr>
              <w:t>formalno-prawnym:</w:t>
            </w:r>
          </w:p>
        </w:tc>
      </w:tr>
      <w:tr w:rsidR="00F13569" w:rsidRPr="00990A43" w14:paraId="6CF8D7C7" w14:textId="77777777" w:rsidTr="00000CE7">
        <w:trPr>
          <w:trHeight w:val="1241"/>
        </w:trPr>
        <w:tc>
          <w:tcPr>
            <w:tcW w:w="3034" w:type="dxa"/>
          </w:tcPr>
          <w:p w14:paraId="305D94D2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1122F949" w14:textId="77777777" w:rsidR="00F13569" w:rsidRPr="00990A43" w:rsidRDefault="00F13569" w:rsidP="00990A43">
            <w:pPr>
              <w:spacing w:before="120" w:after="120" w:line="23" w:lineRule="atLeast"/>
              <w:ind w:left="-84" w:firstLine="284"/>
              <w:jc w:val="both"/>
              <w:rPr>
                <w:rFonts w:ascii="Franklin Gothic Book" w:hAnsi="Franklin Gothic Book" w:cs="Arial"/>
              </w:rPr>
            </w:pPr>
          </w:p>
          <w:p w14:paraId="05C21374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17109E2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6894D42D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309CC194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8BB1A0B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0CE2D238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74A766FD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5526DE09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4F20EF49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  <w:p w14:paraId="3D88B290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  <w:tc>
          <w:tcPr>
            <w:tcW w:w="3035" w:type="dxa"/>
          </w:tcPr>
          <w:p w14:paraId="40371F7F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  <w:tc>
          <w:tcPr>
            <w:tcW w:w="3035" w:type="dxa"/>
          </w:tcPr>
          <w:p w14:paraId="1DC0152B" w14:textId="77777777" w:rsidR="00F13569" w:rsidRPr="00990A43" w:rsidRDefault="00F13569" w:rsidP="00990A43">
            <w:pPr>
              <w:spacing w:before="120" w:after="120" w:line="23" w:lineRule="atLeast"/>
              <w:ind w:firstLine="284"/>
              <w:jc w:val="both"/>
              <w:rPr>
                <w:rFonts w:ascii="Franklin Gothic Book" w:hAnsi="Franklin Gothic Book" w:cs="Arial"/>
              </w:rPr>
            </w:pPr>
          </w:p>
        </w:tc>
      </w:tr>
    </w:tbl>
    <w:p w14:paraId="217AE03C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lang w:eastAsia="pl-PL"/>
        </w:rPr>
      </w:pPr>
    </w:p>
    <w:p w14:paraId="01F929DA" w14:textId="77777777" w:rsidR="00D55E0D" w:rsidRPr="00990A43" w:rsidRDefault="00D55E0D" w:rsidP="00990A43">
      <w:pPr>
        <w:tabs>
          <w:tab w:val="left" w:pos="3402"/>
        </w:tabs>
        <w:spacing w:before="120" w:after="120" w:line="23" w:lineRule="atLeast"/>
        <w:ind w:firstLine="284"/>
        <w:jc w:val="both"/>
        <w:rPr>
          <w:rFonts w:ascii="Franklin Gothic Book" w:eastAsia="Times New Roman" w:hAnsi="Franklin Gothic Book" w:cs="Arial"/>
          <w:lang w:eastAsia="pl-PL"/>
        </w:rPr>
      </w:pPr>
    </w:p>
    <w:p w14:paraId="4EC751AF" w14:textId="77777777" w:rsidR="00D55E0D" w:rsidRPr="00990A43" w:rsidRDefault="00D55E0D" w:rsidP="006D4059">
      <w:pPr>
        <w:spacing w:before="120" w:after="120" w:line="23" w:lineRule="atLeast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br w:type="page"/>
      </w:r>
    </w:p>
    <w:p w14:paraId="4F9576F9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34021B7B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FE4FC2C" w14:textId="0095C2BF" w:rsidR="00F13569" w:rsidRPr="00990A43" w:rsidRDefault="00F13569" w:rsidP="006D4059">
      <w:pPr>
        <w:spacing w:before="120" w:after="120" w:line="23" w:lineRule="atLeast"/>
        <w:jc w:val="both"/>
        <w:rPr>
          <w:rFonts w:ascii="Franklin Gothic Book" w:hAnsi="Franklin Gothic Book" w:cs="Arial"/>
          <w:color w:val="000000" w:themeColor="text1"/>
        </w:rPr>
      </w:pPr>
      <w:r w:rsidRPr="00990A43">
        <w:rPr>
          <w:rFonts w:ascii="Franklin Gothic Book" w:hAnsi="Franklin Gothic Book" w:cs="Arial"/>
          <w:color w:val="000000" w:themeColor="text1"/>
        </w:rPr>
        <w:t xml:space="preserve">Postępowanie jest prowadzone </w:t>
      </w:r>
      <w:r w:rsidR="00E57F42" w:rsidRPr="00990A43">
        <w:rPr>
          <w:rFonts w:ascii="Franklin Gothic Book" w:hAnsi="Franklin Gothic Book" w:cs="Arial"/>
          <w:color w:val="000000" w:themeColor="text1"/>
        </w:rPr>
        <w:t>w trybie przetargu nieograniczonego</w:t>
      </w:r>
      <w:r w:rsidRPr="00990A43">
        <w:rPr>
          <w:rFonts w:ascii="Franklin Gothic Book" w:hAnsi="Franklin Gothic Book" w:cs="Arial"/>
          <w:color w:val="000000" w:themeColor="text1"/>
        </w:rPr>
        <w:t xml:space="preserve">, zgodnie z przepisami ustawy z dnia 11 września 2019 roku - Prawo Zamówień Publicznych tj. (Dz. U. z 2019 r. poz. </w:t>
      </w:r>
      <w:r w:rsidR="00DE12EC">
        <w:rPr>
          <w:rFonts w:ascii="Franklin Gothic Book" w:hAnsi="Franklin Gothic Book" w:cs="Arial"/>
          <w:color w:val="000000" w:themeColor="text1"/>
        </w:rPr>
        <w:t>1129</w:t>
      </w:r>
      <w:r w:rsidRPr="00990A43">
        <w:rPr>
          <w:rFonts w:ascii="Franklin Gothic Book" w:hAnsi="Franklin Gothic Book" w:cs="Arial"/>
          <w:color w:val="000000" w:themeColor="text1"/>
        </w:rPr>
        <w:t xml:space="preserve"> ze zm.), przepisów wykonawczych wydanych na jej podstawie oraz niniejszej Specyfikacji Warunków Zamówienia.</w:t>
      </w:r>
    </w:p>
    <w:p w14:paraId="1EAB108F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3A6F8FF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7AB073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7405B69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5AFFBF3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0573BF5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DA3E877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419FB7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75F7202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64ABBF10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31619759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01B6618F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118B46B3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63F6974C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3EF53CA5" w14:textId="77777777" w:rsidR="00E27098" w:rsidRDefault="00E27098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</w:p>
    <w:p w14:paraId="13D1D795" w14:textId="47811AFD" w:rsidR="00D55E0D" w:rsidRPr="00990A43" w:rsidRDefault="00D55E0D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  <w:b/>
        </w:rPr>
      </w:pPr>
      <w:r w:rsidRPr="00990A43">
        <w:rPr>
          <w:rFonts w:ascii="Franklin Gothic Book" w:hAnsi="Franklin Gothic Book" w:cs="Arial"/>
          <w:b/>
        </w:rPr>
        <w:t>ZAKRES RZECZOWY I TECHNICZNY</w:t>
      </w:r>
    </w:p>
    <w:p w14:paraId="74483B8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12219AEB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E40E53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0AA73406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B837C02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0E392A8D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222243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32D30B6C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569FABC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2DC4E998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76424A4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682777E0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D2ECBAD" w14:textId="77777777" w:rsidR="00D55E0D" w:rsidRPr="00990A43" w:rsidRDefault="00D93A72" w:rsidP="00990A43">
      <w:pPr>
        <w:spacing w:before="120" w:after="120" w:line="23" w:lineRule="atLeast"/>
        <w:ind w:firstLine="284"/>
        <w:jc w:val="center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t>.</w:t>
      </w:r>
    </w:p>
    <w:p w14:paraId="17489CFE" w14:textId="77777777" w:rsidR="00D55E0D" w:rsidRPr="00990A43" w:rsidRDefault="00D55E0D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  <w:r w:rsidRPr="00990A43">
        <w:rPr>
          <w:rFonts w:ascii="Franklin Gothic Book" w:hAnsi="Franklin Gothic Book" w:cs="Arial"/>
        </w:rPr>
        <w:br w:type="page"/>
      </w:r>
    </w:p>
    <w:p w14:paraId="57BB7A63" w14:textId="77777777" w:rsidR="00DB10AE" w:rsidRPr="00990A43" w:rsidRDefault="00DB10AE" w:rsidP="00990A43">
      <w:pPr>
        <w:spacing w:before="120" w:after="120" w:line="23" w:lineRule="atLeast"/>
        <w:ind w:firstLine="284"/>
        <w:rPr>
          <w:rFonts w:ascii="Franklin Gothic Book" w:hAnsi="Franklin Gothic Book" w:cs="Arial"/>
        </w:rPr>
      </w:pPr>
    </w:p>
    <w:p w14:paraId="4E53180F" w14:textId="77777777" w:rsidR="00D93A72" w:rsidRPr="00990A43" w:rsidRDefault="00D93A72" w:rsidP="00990A43">
      <w:pPr>
        <w:pStyle w:val="Nagwek1"/>
        <w:suppressAutoHyphens w:val="0"/>
        <w:spacing w:before="120" w:after="120" w:line="23" w:lineRule="atLeast"/>
        <w:ind w:left="425" w:firstLine="284"/>
        <w:jc w:val="both"/>
        <w:rPr>
          <w:rFonts w:ascii="Franklin Gothic Book" w:hAnsi="Franklin Gothic Book"/>
          <w:sz w:val="22"/>
          <w:szCs w:val="22"/>
        </w:rPr>
      </w:pPr>
      <w:r w:rsidRPr="00990A43">
        <w:rPr>
          <w:rFonts w:ascii="Franklin Gothic Book" w:hAnsi="Franklin Gothic Book"/>
          <w:sz w:val="22"/>
          <w:szCs w:val="22"/>
        </w:rPr>
        <w:t>Definicje techniczne</w:t>
      </w:r>
    </w:p>
    <w:tbl>
      <w:tblPr>
        <w:tblW w:w="936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"/>
        <w:gridCol w:w="1983"/>
        <w:gridCol w:w="6640"/>
      </w:tblGrid>
      <w:tr w:rsidR="00D93A72" w:rsidRPr="00990A43" w14:paraId="192C868C" w14:textId="77777777" w:rsidTr="00FF7DE0">
        <w:trPr>
          <w:trHeight w:val="45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C719" w14:textId="77777777" w:rsidR="00D93A72" w:rsidRPr="00990A43" w:rsidRDefault="00D93A72" w:rsidP="00990A43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BB8E724" w14:textId="5FE3A59F" w:rsidR="00D93A72" w:rsidRPr="00990A43" w:rsidRDefault="00D93A72" w:rsidP="00990A43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Zamawiający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40D9" w14:textId="77777777" w:rsidR="00D93A72" w:rsidRPr="00990A43" w:rsidRDefault="00D93A72" w:rsidP="00990A43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Enea Elektrownia Połaniec S.A.</w:t>
            </w:r>
          </w:p>
        </w:tc>
      </w:tr>
      <w:tr w:rsidR="00FC1F90" w:rsidRPr="00990A43" w14:paraId="341BD567" w14:textId="77777777" w:rsidTr="00FF7DE0">
        <w:trPr>
          <w:trHeight w:val="11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D108" w14:textId="678E8B09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2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099F541" w14:textId="58B374A3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Elektrownia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6DD2" w14:textId="778E8550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Enea Elektrownia Połaniec S.A.</w:t>
            </w:r>
          </w:p>
        </w:tc>
      </w:tr>
      <w:tr w:rsidR="00FC1F90" w:rsidRPr="00990A43" w14:paraId="16CA284E" w14:textId="77777777" w:rsidTr="00FF7DE0">
        <w:trPr>
          <w:trHeight w:val="11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267CC" w14:textId="0C5CC0BA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3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14C4ED21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Wykonawca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D3A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Należy przez to rozumieć osobę fizyczną, osobę prawną albo jednostkę organizacyjną nieposiadającą osobowości prawnej, która ubiega się o udzielenie zamówienia publicznego, złożyła ofertę lub zawarła umowę w sprawie zamówienia publicznego</w:t>
            </w:r>
          </w:p>
        </w:tc>
      </w:tr>
      <w:tr w:rsidR="00FC1F90" w:rsidRPr="00990A43" w14:paraId="6211E731" w14:textId="77777777" w:rsidTr="00FF7DE0">
        <w:trPr>
          <w:trHeight w:val="45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BD93" w14:textId="77777777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4.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617AF67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 xml:space="preserve">Budynek główny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FE20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W obszarze budynku głównego: kotłownia z kotłami pyłowymi EP650-137, galerią przykotłowa nawęglania i aneksem remontowym BB-1 oraz maszynownia z TG 1÷7 i 9, człony ciepłownicze nr 1 i 2</w:t>
            </w:r>
          </w:p>
        </w:tc>
      </w:tr>
      <w:tr w:rsidR="00FC1F90" w:rsidRPr="00990A43" w14:paraId="3F4277D1" w14:textId="77777777" w:rsidTr="00FF7DE0">
        <w:trPr>
          <w:trHeight w:val="416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F2D46" w14:textId="77777777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5.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3D8B48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DTR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2F15E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Dokumentacja techniczno – ruchowa urządzenia / instalacji</w:t>
            </w:r>
          </w:p>
        </w:tc>
      </w:tr>
      <w:tr w:rsidR="00FC1F90" w:rsidRPr="00990A43" w14:paraId="7575D5A3" w14:textId="77777777" w:rsidTr="00FF7DE0">
        <w:trPr>
          <w:trHeight w:val="508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96EAE" w14:textId="6F44989B" w:rsidR="00FC1F90" w:rsidRPr="00990A43" w:rsidRDefault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6.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3DB80DCC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Instrukcja eksploatacji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1A6" w14:textId="4B53C148" w:rsidR="00FC1F90" w:rsidRPr="00990A43" w:rsidRDefault="006B3A29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2028F3">
              <w:rPr>
                <w:rFonts w:ascii="Franklin Gothic Book" w:hAnsi="Franklin Gothic Book" w:cs="Arial"/>
                <w:color w:val="000000"/>
              </w:rPr>
              <w:t xml:space="preserve">Dokument odpowiadający wymaganiom </w:t>
            </w:r>
            <w:r w:rsidRPr="00105BB3">
              <w:rPr>
                <w:rFonts w:ascii="Franklin Gothic Book" w:hAnsi="Franklin Gothic Book"/>
              </w:rPr>
              <w:t>§ 4. 1 Rozporządzenia Ministra Energii z dnia 28 sierpnia 2019 r. w sprawie bezpieczeństwa i higieny pracy przy urządzeniach energetycznych</w:t>
            </w:r>
            <w:r w:rsidRPr="002028F3">
              <w:rPr>
                <w:rFonts w:ascii="Franklin Gothic Book" w:hAnsi="Franklin Gothic Book" w:cs="Helvetica"/>
                <w:color w:val="212529"/>
              </w:rPr>
              <w:t xml:space="preserve"> (Dz.U.2019 poz. 1830 późniejszymi zmianami)</w:t>
            </w:r>
            <w:r w:rsidRPr="0070737B" w:rsidDel="006B3A29">
              <w:rPr>
                <w:rFonts w:ascii="Franklin Gothic Book" w:hAnsi="Franklin Gothic Book" w:cs="Arial"/>
                <w:color w:val="000000"/>
              </w:rPr>
              <w:t xml:space="preserve"> </w:t>
            </w:r>
          </w:p>
        </w:tc>
      </w:tr>
      <w:tr w:rsidR="00FC1F90" w14:paraId="7D3D4290" w14:textId="77777777" w:rsidTr="00FF7DE0">
        <w:tblPrEx>
          <w:tblCellMar>
            <w:left w:w="0" w:type="dxa"/>
            <w:right w:w="0" w:type="dxa"/>
          </w:tblCellMar>
        </w:tblPrEx>
        <w:trPr>
          <w:trHeight w:val="13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0BDC5D63" w14:textId="359F5F41" w:rsidR="00FC1F90" w:rsidRPr="00FF7DE0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color w:val="000000"/>
              </w:rPr>
            </w:pPr>
            <w:r>
              <w:rPr>
                <w:rFonts w:ascii="Franklin Gothic Book" w:hAnsi="Franklin Gothic Book"/>
                <w:color w:val="000000"/>
              </w:rPr>
              <w:t>7</w:t>
            </w:r>
            <w:r w:rsidRPr="00FF7DE0">
              <w:rPr>
                <w:rFonts w:ascii="Franklin Gothic Book" w:hAnsi="Franklin Gothic Book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1FF75118" w14:textId="77777777" w:rsidR="00FC1F90" w:rsidRPr="00FF7DE0" w:rsidRDefault="00FC1F90" w:rsidP="00FC1F90">
            <w:pPr>
              <w:spacing w:before="120" w:after="120" w:line="23" w:lineRule="atLeast"/>
              <w:rPr>
                <w:rFonts w:ascii="Franklin Gothic Book" w:hAnsi="Franklin Gothic Book"/>
                <w:color w:val="000000"/>
              </w:rPr>
            </w:pPr>
            <w:r w:rsidRPr="00FF7DE0">
              <w:rPr>
                <w:rFonts w:ascii="Franklin Gothic Book" w:hAnsi="Franklin Gothic Book"/>
                <w:color w:val="000000"/>
              </w:rPr>
              <w:t>Paliwo biomasowe</w:t>
            </w:r>
          </w:p>
        </w:tc>
        <w:tc>
          <w:tcPr>
            <w:tcW w:w="6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14:paraId="6DEECD0C" w14:textId="06AA1FD5" w:rsidR="00FC1F90" w:rsidRDefault="00FC1F90">
            <w:pPr>
              <w:spacing w:before="120" w:after="120" w:line="23" w:lineRule="atLeast"/>
              <w:jc w:val="both"/>
              <w:rPr>
                <w:rFonts w:ascii="Franklin Gothic Book" w:hAnsi="Franklin Gothic Book"/>
                <w:color w:val="000000"/>
              </w:rPr>
            </w:pPr>
            <w:r w:rsidRPr="00FF7DE0">
              <w:rPr>
                <w:rFonts w:ascii="Franklin Gothic Book" w:hAnsi="Franklin Gothic Book"/>
                <w:color w:val="000000"/>
              </w:rPr>
              <w:t xml:space="preserve"> </w:t>
            </w:r>
            <w:r>
              <w:rPr>
                <w:rFonts w:ascii="Franklin Gothic Book" w:hAnsi="Franklin Gothic Book"/>
                <w:color w:val="000000"/>
              </w:rPr>
              <w:t>M</w:t>
            </w:r>
            <w:r w:rsidRPr="00FF7DE0">
              <w:rPr>
                <w:rFonts w:ascii="Franklin Gothic Book" w:hAnsi="Franklin Gothic Book"/>
                <w:color w:val="000000"/>
              </w:rPr>
              <w:t>ieszanina różnych rodzajów biomasy zgodnie z tabelą</w:t>
            </w:r>
            <w:r>
              <w:rPr>
                <w:rFonts w:ascii="Franklin Gothic Book" w:hAnsi="Franklin Gothic Book"/>
                <w:color w:val="000000"/>
              </w:rPr>
              <w:t xml:space="preserve"> </w:t>
            </w:r>
            <w:r w:rsidRPr="0070737B">
              <w:rPr>
                <w:rFonts w:ascii="Franklin Gothic Book" w:hAnsi="Franklin Gothic Book"/>
              </w:rPr>
              <w:t xml:space="preserve">nr </w:t>
            </w:r>
            <w:r w:rsidR="00776035">
              <w:rPr>
                <w:rFonts w:ascii="Franklin Gothic Book" w:hAnsi="Franklin Gothic Book"/>
              </w:rPr>
              <w:t>1 zawartą w pkt.</w:t>
            </w:r>
            <w:r w:rsidRPr="0070737B">
              <w:rPr>
                <w:rFonts w:ascii="Franklin Gothic Book" w:hAnsi="Franklin Gothic Book"/>
              </w:rPr>
              <w:t xml:space="preserve"> </w:t>
            </w:r>
            <w:r w:rsidR="0065527E">
              <w:rPr>
                <w:rFonts w:ascii="Franklin Gothic Book" w:hAnsi="Franklin Gothic Book"/>
              </w:rPr>
              <w:t>7.2</w:t>
            </w:r>
          </w:p>
        </w:tc>
      </w:tr>
      <w:tr w:rsidR="00FC1F90" w:rsidRPr="00990A43" w14:paraId="5FFDCEA1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F7C3C" w14:textId="4793EB4C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8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2BDCF41" w14:textId="10B68FF0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Młyn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1C97" w14:textId="4D131D49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 xml:space="preserve">Młyn z </w:t>
            </w:r>
            <w:r w:rsidR="009F5382">
              <w:rPr>
                <w:rFonts w:ascii="Franklin Gothic Book" w:hAnsi="Franklin Gothic Book" w:cs="Arial"/>
                <w:color w:val="000000"/>
              </w:rPr>
              <w:t>Układem napędowym</w:t>
            </w:r>
            <w:r>
              <w:rPr>
                <w:rFonts w:ascii="Franklin Gothic Book" w:hAnsi="Franklin Gothic Book" w:cs="Arial"/>
                <w:color w:val="000000"/>
              </w:rPr>
              <w:t xml:space="preserve"> </w:t>
            </w:r>
          </w:p>
        </w:tc>
      </w:tr>
      <w:tr w:rsidR="00FC1F90" w:rsidRPr="00990A43" w14:paraId="6E73D300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0FEE3" w14:textId="3FAC0C4D" w:rsidR="00FC1F90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9.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B8F45DF" w14:textId="7CC43033" w:rsidR="00FC1F90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Układ napędowy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5C25" w14:textId="0D79FFFA" w:rsidR="00FC1F90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t>Oznacza silnik oraz przekładnię z układem olejowym i sprzęgłem.</w:t>
            </w:r>
          </w:p>
        </w:tc>
      </w:tr>
      <w:tr w:rsidR="00FC1F90" w:rsidRPr="00990A43" w14:paraId="21B922FC" w14:textId="77777777" w:rsidTr="00FF7DE0">
        <w:trPr>
          <w:trHeight w:val="289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01F4" w14:textId="1B74665A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10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2D2D006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Kocioł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3C9E" w14:textId="49555805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 xml:space="preserve">Kocioł pyłowy EP650-137 w ENEA </w:t>
            </w:r>
            <w:r>
              <w:rPr>
                <w:rFonts w:ascii="Franklin Gothic Book" w:hAnsi="Franklin Gothic Book" w:cs="Arial"/>
                <w:color w:val="000000"/>
              </w:rPr>
              <w:t xml:space="preserve">Elektrownia </w:t>
            </w:r>
            <w:r w:rsidRPr="00990A43">
              <w:rPr>
                <w:rFonts w:ascii="Franklin Gothic Book" w:hAnsi="Franklin Gothic Book" w:cs="Arial"/>
                <w:color w:val="000000"/>
              </w:rPr>
              <w:t>Połaniec S.A.</w:t>
            </w:r>
          </w:p>
        </w:tc>
      </w:tr>
      <w:tr w:rsidR="00FC1F90" w:rsidRPr="00990A43" w14:paraId="38B244B5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2825" w14:textId="5B873FE5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</w:t>
            </w:r>
            <w:r>
              <w:rPr>
                <w:rFonts w:ascii="Franklin Gothic Book" w:hAnsi="Franklin Gothic Book" w:cs="Arial"/>
                <w:color w:val="000000"/>
              </w:rPr>
              <w:t>1.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0FD7F54D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>DCS</w:t>
            </w:r>
            <w:r w:rsidRPr="00990A43">
              <w:rPr>
                <w:rFonts w:ascii="Franklin Gothic Book" w:hAnsi="Franklin Gothic Book"/>
              </w:rPr>
              <w:t xml:space="preserve"> </w:t>
            </w:r>
            <w:r w:rsidRPr="00990A43">
              <w:rPr>
                <w:rFonts w:ascii="Franklin Gothic Book" w:hAnsi="Franklin Gothic Book" w:cs="Arial"/>
                <w:bCs/>
                <w:color w:val="000000"/>
              </w:rPr>
              <w:t>OVATION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46FD" w14:textId="6EAB0CAE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 xml:space="preserve">System sterowania firmy Emerson (DCS - Distributed Control System) stosowany </w:t>
            </w:r>
            <w:r>
              <w:rPr>
                <w:rFonts w:ascii="Franklin Gothic Book" w:hAnsi="Franklin Gothic Book" w:cs="Arial"/>
                <w:color w:val="000000"/>
              </w:rPr>
              <w:t>u Zamawiającego</w:t>
            </w:r>
          </w:p>
        </w:tc>
      </w:tr>
      <w:tr w:rsidR="00FC1F90" w:rsidRPr="00990A43" w14:paraId="40C804CE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2A3B4" w14:textId="33125CE8" w:rsidR="00FC1F90" w:rsidRPr="00990A43" w:rsidRDefault="00FC1F90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1</w:t>
            </w:r>
            <w:r>
              <w:rPr>
                <w:rFonts w:ascii="Franklin Gothic Book" w:hAnsi="Franklin Gothic Book" w:cs="Arial"/>
                <w:color w:val="000000"/>
              </w:rPr>
              <w:t>2</w:t>
            </w:r>
            <w:r w:rsidRPr="00990A43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24F02F6" w14:textId="6283071F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 w:rsidRPr="00990A43">
              <w:rPr>
                <w:rFonts w:ascii="Franklin Gothic Book" w:hAnsi="Franklin Gothic Book" w:cs="Arial"/>
                <w:bCs/>
                <w:color w:val="000000"/>
              </w:rPr>
              <w:t xml:space="preserve">KKS 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77A6" w14:textId="57B51E1B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 w:rsidRPr="00990A43">
              <w:rPr>
                <w:rFonts w:ascii="Franklin Gothic Book" w:hAnsi="Franklin Gothic Book" w:cs="Arial"/>
                <w:color w:val="000000"/>
              </w:rPr>
              <w:t>Jednolity system oznaczeń obowiązujący powszechnie w elektrowniach i elektrociepłowniach. KKS: Kraftwerk – Kennzeichen – System</w:t>
            </w:r>
            <w:r>
              <w:rPr>
                <w:rFonts w:ascii="Franklin Gothic Book" w:hAnsi="Franklin Gothic Book" w:cs="Arial"/>
                <w:color w:val="000000"/>
              </w:rPr>
              <w:t xml:space="preserve"> </w:t>
            </w:r>
            <w:r w:rsidRPr="00990A43">
              <w:rPr>
                <w:rFonts w:ascii="Franklin Gothic Book" w:hAnsi="Franklin Gothic Book" w:cs="Arial"/>
                <w:color w:val="000000"/>
              </w:rPr>
              <w:t>używany do oznaczania obiektów i ich części.</w:t>
            </w:r>
          </w:p>
        </w:tc>
      </w:tr>
      <w:tr w:rsidR="00776035" w:rsidRPr="00990A43" w14:paraId="3D846016" w14:textId="77777777" w:rsidTr="00FF7DE0">
        <w:trPr>
          <w:trHeight w:val="2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D2778" w14:textId="6E3DC12E" w:rsidR="00776035" w:rsidRPr="00990A43" w:rsidRDefault="00776035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color w:val="000000"/>
              </w:rPr>
              <w:t>13</w:t>
            </w:r>
            <w:r w:rsidR="00A64367">
              <w:rPr>
                <w:rFonts w:ascii="Franklin Gothic Book" w:hAnsi="Franklin Gothic Book" w:cs="Arial"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7DB01423" w14:textId="232F7222" w:rsidR="00776035" w:rsidRPr="00990A43" w:rsidRDefault="00776035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System FIKE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7222" w14:textId="5E8EF45E" w:rsidR="00776035" w:rsidRPr="00990A43" w:rsidRDefault="00776035">
            <w:pPr>
              <w:spacing w:before="120" w:after="120" w:line="23" w:lineRule="atLeast"/>
              <w:rPr>
                <w:rFonts w:ascii="Franklin Gothic Book" w:hAnsi="Franklin Gothic Book" w:cs="Arial"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System aktywnego tłumienia wybuchu (</w:t>
            </w:r>
            <w:r>
              <w:t>HRD -High rate discharge)</w:t>
            </w:r>
            <w:r>
              <w:rPr>
                <w:rFonts w:ascii="Franklin Gothic Book" w:hAnsi="Franklin Gothic Book" w:cs="Arial"/>
                <w:bCs/>
                <w:color w:val="000000"/>
              </w:rPr>
              <w:t xml:space="preserve"> którego producentem jest firma FIKE</w:t>
            </w:r>
          </w:p>
        </w:tc>
      </w:tr>
      <w:tr w:rsidR="00A64367" w:rsidRPr="00990A43" w14:paraId="2B62C866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1973" w14:textId="7325902C" w:rsidR="00A64367" w:rsidRDefault="00A64367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14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B3631E2" w14:textId="027A1EA9" w:rsidR="00A64367" w:rsidRDefault="00A64367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AKPiA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9487" w14:textId="3011742D" w:rsidR="00A64367" w:rsidRPr="00394C7C" w:rsidRDefault="00A64367" w:rsidP="00FC1F90">
            <w:pPr>
              <w:spacing w:before="120" w:after="120" w:line="23" w:lineRule="atLeast"/>
              <w:jc w:val="both"/>
              <w:rPr>
                <w:rFonts w:ascii="Franklin Gothic Book" w:eastAsia="Times New Roman" w:hAnsi="Franklin Gothic Book" w:cstheme="minorHAnsi"/>
                <w:lang w:eastAsia="pl-PL"/>
              </w:rPr>
            </w:pPr>
            <w:r>
              <w:rPr>
                <w:rFonts w:ascii="Franklin Gothic Book" w:eastAsia="Times New Roman" w:hAnsi="Franklin Gothic Book" w:cstheme="minorHAnsi"/>
                <w:lang w:eastAsia="pl-PL"/>
              </w:rPr>
              <w:t>Aparatura Kontrolno - Pomiarowa i Automatyka</w:t>
            </w:r>
          </w:p>
        </w:tc>
      </w:tr>
      <w:tr w:rsidR="00FC1F90" w:rsidRPr="00990A43" w14:paraId="01EE17F0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89BD0" w14:textId="5A50D696" w:rsidR="00FC1F90" w:rsidRPr="00990A43" w:rsidRDefault="00776035" w:rsidP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1</w:t>
            </w:r>
            <w:r w:rsidR="00A64367">
              <w:rPr>
                <w:rFonts w:ascii="Franklin Gothic Book" w:hAnsi="Franklin Gothic Book" w:cs="Arial"/>
                <w:bCs/>
                <w:color w:val="000000"/>
              </w:rPr>
              <w:t>5</w:t>
            </w:r>
            <w:r w:rsidR="00FC1F90">
              <w:rPr>
                <w:rFonts w:ascii="Franklin Gothic Book" w:hAnsi="Franklin Gothic Book" w:cs="Arial"/>
                <w:bCs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397E3203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Usterka limitująca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6074" w14:textId="77777777" w:rsidR="00FC1F90" w:rsidRPr="00394C7C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eastAsia="Times New Roman" w:hAnsi="Franklin Gothic Book" w:cstheme="minorHAnsi"/>
                <w:lang w:eastAsia="pl-PL"/>
              </w:rPr>
              <w:t>Oznacza wadę polegającą na braku możliwości uruchomienia, pracy ciągłej lub bezpiecznej eksploatacji instalacji / układu przed odbiorem końcowym, lub wadę uniemożliwiającą ciągłą i bezpieczną eksploatację lub ograniczającą bezpośrednio lub pośrednio bezpieczeństwo pracy osób w okresie gwarancji i rękojmi z przyczyn faktycznych lub prawnych, zgodnie z przepisami powszechnie obowiązującego prawa lub wskutek której przedmiot Umowy nie osiąga parametrów gwarantowanych dla każdej z instalacji / układu z osobna.</w:t>
            </w:r>
          </w:p>
        </w:tc>
      </w:tr>
      <w:tr w:rsidR="00FC1F90" w:rsidRPr="00990A43" w14:paraId="23602DFD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904D7" w14:textId="6A451E18" w:rsidR="00FC1F90" w:rsidRPr="00126C4B" w:rsidRDefault="00776035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lastRenderedPageBreak/>
              <w:t>1</w:t>
            </w:r>
            <w:r w:rsidR="00A64367">
              <w:rPr>
                <w:rFonts w:ascii="Franklin Gothic Book" w:hAnsi="Franklin Gothic Book" w:cs="Arial"/>
                <w:bCs/>
                <w:color w:val="000000"/>
              </w:rPr>
              <w:t>6</w:t>
            </w:r>
            <w:r w:rsidR="00FC1F90">
              <w:rPr>
                <w:rFonts w:ascii="Franklin Gothic Book" w:hAnsi="Franklin Gothic Book" w:cs="Arial"/>
                <w:bCs/>
                <w:color w:val="000000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8DB7DDB" w14:textId="77777777" w:rsidR="00FC1F90" w:rsidRPr="00990A43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  <w:color w:val="000000"/>
              </w:rPr>
            </w:pPr>
            <w:r>
              <w:rPr>
                <w:rFonts w:ascii="Franklin Gothic Book" w:hAnsi="Franklin Gothic Book" w:cs="Arial"/>
                <w:bCs/>
                <w:color w:val="000000"/>
              </w:rPr>
              <w:t>Usterka nielimitująca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0B8F" w14:textId="77777777" w:rsidR="00FC1F90" w:rsidRPr="00990A43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  <w:color w:val="000000"/>
              </w:rPr>
            </w:pPr>
            <w:r w:rsidRPr="001C19DA">
              <w:t xml:space="preserve">Oznacza wadę polegającą na braku możliwości uruchomienia, pracy ciągłej lub bezpiecznej eksploatacji instalacji / układu przed odbiorem końcowym, lub wadę uniemożliwiającą ciągłą i bezpieczną eksploatację </w:t>
            </w:r>
            <w:r w:rsidRPr="00394C7C">
              <w:rPr>
                <w:rFonts w:ascii="Franklin Gothic Book" w:hAnsi="Franklin Gothic Book" w:cstheme="minorHAnsi"/>
              </w:rPr>
              <w:t>lub ograniczającą bezpośrednio lub pośrednio bezpieczeństwo pracy osób</w:t>
            </w:r>
            <w:r w:rsidRPr="001C19DA">
              <w:t xml:space="preserve"> w okresie gwarancji i rękojmi z przyczyn faktycznych lub prawnych, zgodnie z przepisami powszechnie obowiązującego prawa</w:t>
            </w:r>
            <w:r w:rsidRPr="00394C7C">
              <w:t xml:space="preserve"> lub wskutek której przedmiot Umowy nie osiąga parametrów gwarantowanych dla każdej z instalacji / układu z osobna,</w:t>
            </w:r>
          </w:p>
        </w:tc>
      </w:tr>
      <w:tr w:rsidR="00FC1F90" w:rsidRPr="00394C7C" w14:paraId="374D700D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853D1" w14:textId="78A0643E" w:rsidR="00FC1F90" w:rsidRPr="00394C7C" w:rsidRDefault="00776035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</w:t>
            </w:r>
            <w:r w:rsidR="00A64367">
              <w:rPr>
                <w:rFonts w:ascii="Franklin Gothic Book" w:hAnsi="Franklin Gothic Book" w:cs="Arial"/>
                <w:bCs/>
              </w:rPr>
              <w:t>7</w:t>
            </w:r>
            <w:r w:rsidR="00FC1F90">
              <w:rPr>
                <w:rFonts w:ascii="Franklin Gothic Book" w:hAnsi="Franklin Gothic Book" w:cs="Arial"/>
                <w:bCs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F24668B" w14:textId="77777777" w:rsidR="00FC1F90" w:rsidRPr="00394C7C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 xml:space="preserve">Części szybkozużywające się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D8BB" w14:textId="4B4D4489" w:rsidR="00FC1F90" w:rsidRPr="00394C7C" w:rsidRDefault="00FC1F90" w:rsidP="0070737B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Oznacza część, która w trakcie eksploatacji traci</w:t>
            </w:r>
            <w:r w:rsidR="00EB361A">
              <w:rPr>
                <w:rFonts w:ascii="Franklin Gothic Book" w:hAnsi="Franklin Gothic Book" w:cstheme="minorHAnsi"/>
              </w:rPr>
              <w:t xml:space="preserve"> w sposób naturalnego zużycia </w:t>
            </w:r>
            <w:r w:rsidRPr="00394C7C">
              <w:rPr>
                <w:rFonts w:ascii="Franklin Gothic Book" w:hAnsi="Franklin Gothic Book" w:cstheme="minorHAnsi"/>
              </w:rPr>
              <w:t xml:space="preserve">swoje parametry zapewniające poprawną eksploatację </w:t>
            </w:r>
            <w:r w:rsidR="00EB361A">
              <w:rPr>
                <w:rFonts w:ascii="Franklin Gothic Book" w:hAnsi="Franklin Gothic Book" w:cstheme="minorHAnsi"/>
              </w:rPr>
              <w:t xml:space="preserve">urządzenia lub instalacji np. uszczelki , wkłady filtrów. </w:t>
            </w:r>
            <w:r w:rsidR="0070737B">
              <w:rPr>
                <w:rFonts w:ascii="Franklin Gothic Book" w:hAnsi="Franklin Gothic Book" w:cstheme="minorHAnsi"/>
              </w:rPr>
              <w:t>Do części szybkozużywających nie mogą być zaliczane główne komponenty urządzeń tj. elementy mielące, pompy, korpusy.</w:t>
            </w:r>
          </w:p>
        </w:tc>
      </w:tr>
      <w:tr w:rsidR="007B581D" w:rsidRPr="00394C7C" w14:paraId="4A6E87E1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48E6" w14:textId="1A34018C" w:rsidR="007B581D" w:rsidRDefault="007B581D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18.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54F15A13" w14:textId="188B88F4" w:rsidR="007B581D" w:rsidRPr="00394C7C" w:rsidRDefault="007B581D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>Części</w:t>
            </w:r>
            <w:r>
              <w:rPr>
                <w:rFonts w:ascii="Franklin Gothic Book" w:hAnsi="Franklin Gothic Book" w:cs="Arial"/>
                <w:bCs/>
              </w:rPr>
              <w:t xml:space="preserve"> zamienne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5F6C" w14:textId="23E946F0" w:rsidR="007B581D" w:rsidRPr="00394C7C" w:rsidRDefault="007B581D" w:rsidP="0070737B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</w:t>
            </w:r>
            <w:r w:rsidR="00402AEA">
              <w:rPr>
                <w:rFonts w:ascii="Franklin Gothic Book" w:hAnsi="Franklin Gothic Book" w:cstheme="minorHAnsi"/>
              </w:rPr>
              <w:t>za części</w:t>
            </w:r>
            <w:r w:rsidR="0070737B">
              <w:rPr>
                <w:rFonts w:ascii="Franklin Gothic Book" w:hAnsi="Franklin Gothic Book" w:cstheme="minorHAnsi"/>
              </w:rPr>
              <w:t>,</w:t>
            </w:r>
            <w:r w:rsidR="00402AEA">
              <w:rPr>
                <w:rFonts w:ascii="Franklin Gothic Book" w:hAnsi="Franklin Gothic Book" w:cstheme="minorHAnsi"/>
              </w:rPr>
              <w:t xml:space="preserve"> które zastępują zużyte, uszkodzone części urządzeń </w:t>
            </w:r>
            <w:r w:rsidR="00EB361A">
              <w:rPr>
                <w:rFonts w:ascii="Franklin Gothic Book" w:hAnsi="Franklin Gothic Book" w:cstheme="minorHAnsi"/>
              </w:rPr>
              <w:t>lub</w:t>
            </w:r>
            <w:r w:rsidR="00402AEA">
              <w:rPr>
                <w:rFonts w:ascii="Franklin Gothic Book" w:hAnsi="Franklin Gothic Book" w:cstheme="minorHAnsi"/>
              </w:rPr>
              <w:t xml:space="preserve"> instalacji konieczne do przywrócenia stanu pierwotnego</w:t>
            </w:r>
            <w:r w:rsidR="0070737B">
              <w:rPr>
                <w:rFonts w:ascii="Franklin Gothic Book" w:hAnsi="Franklin Gothic Book" w:cstheme="minorHAnsi"/>
              </w:rPr>
              <w:t xml:space="preserve"> </w:t>
            </w:r>
            <w:r w:rsidR="00EB361A">
              <w:rPr>
                <w:rFonts w:ascii="Franklin Gothic Book" w:hAnsi="Franklin Gothic Book" w:cstheme="minorHAnsi"/>
              </w:rPr>
              <w:t>(stan nowego urządzenia, instalacji)</w:t>
            </w:r>
            <w:r w:rsidR="00402AEA">
              <w:rPr>
                <w:rFonts w:ascii="Franklin Gothic Book" w:hAnsi="Franklin Gothic Book" w:cstheme="minorHAnsi"/>
              </w:rPr>
              <w:t xml:space="preserve"> </w:t>
            </w:r>
            <w:r w:rsidR="0070737B">
              <w:rPr>
                <w:rFonts w:ascii="Franklin Gothic Book" w:hAnsi="Franklin Gothic Book" w:cstheme="minorHAnsi"/>
              </w:rPr>
              <w:t xml:space="preserve">wymieniane </w:t>
            </w:r>
            <w:r w:rsidR="00402AEA">
              <w:rPr>
                <w:rFonts w:ascii="Franklin Gothic Book" w:hAnsi="Franklin Gothic Book" w:cstheme="minorHAnsi"/>
              </w:rPr>
              <w:t xml:space="preserve">w trakcie remontów. </w:t>
            </w:r>
          </w:p>
        </w:tc>
      </w:tr>
      <w:tr w:rsidR="00FC1F90" w:rsidRPr="00394C7C" w14:paraId="341A34E7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06EB4" w14:textId="0C5C35BD" w:rsidR="00FC1F90" w:rsidRPr="00394C7C" w:rsidRDefault="00FC1F90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1</w:t>
            </w:r>
            <w:r w:rsidR="007B581D">
              <w:rPr>
                <w:rFonts w:ascii="Franklin Gothic Book" w:hAnsi="Franklin Gothic Book" w:cs="Arial"/>
                <w:bCs/>
              </w:rPr>
              <w:t>9</w:t>
            </w:r>
            <w:r>
              <w:rPr>
                <w:rFonts w:ascii="Franklin Gothic Book" w:hAnsi="Franklin Gothic Book" w:cs="Arial"/>
                <w:bCs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4733A9E9" w14:textId="77777777" w:rsidR="00FC1F90" w:rsidRPr="00394C7C" w:rsidRDefault="00FC1F90" w:rsidP="00FC1F90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 w:rsidRPr="00394C7C">
              <w:rPr>
                <w:rFonts w:ascii="Franklin Gothic Book" w:hAnsi="Franklin Gothic Book" w:cs="Arial"/>
                <w:bCs/>
              </w:rPr>
              <w:t>Specjalistyczne urządzenie lub narzędzie remontowe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242A" w14:textId="77777777" w:rsidR="00FC1F90" w:rsidRPr="00394C7C" w:rsidRDefault="00FC1F90" w:rsidP="00FC1F90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 w:rsidRPr="00394C7C">
              <w:rPr>
                <w:rFonts w:ascii="Franklin Gothic Book" w:hAnsi="Franklin Gothic Book" w:cstheme="minorHAnsi"/>
              </w:rPr>
              <w:t>Oznacza urządzenie lub narzędzie przeznaczone do wykonywania określonych zabiegów remontowych dla konkretnego typu urządzenia, bez którego wykonywanie tych czynności za pomocą innych narzędzi lub urządzeń jest niemożliwe z zachowaniem wymaganych parametrów technicznych, funkcjonalności i żywotności urządzenia, lub urządzenie albo narzędzie które jest wytwarzane wyłącznie przez jednego podwykonawcę.</w:t>
            </w:r>
          </w:p>
        </w:tc>
      </w:tr>
      <w:tr w:rsidR="00BC7EFE" w:rsidRPr="00394C7C" w14:paraId="23FE15A3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0984" w14:textId="021FE98B" w:rsidR="00BC7EFE" w:rsidRDefault="007B581D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20.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26BCE3CC" w14:textId="60E68562" w:rsidR="00BC7EFE" w:rsidRPr="00394C7C" w:rsidRDefault="00BC7EFE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 xml:space="preserve">Okres Gwarancji 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D098" w14:textId="5CB7F1ED" w:rsidR="00BC7EFE" w:rsidRPr="00394C7C" w:rsidRDefault="00BC7EFE" w:rsidP="00156716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>
              <w:rPr>
                <w:rFonts w:ascii="Franklin Gothic Book" w:hAnsi="Franklin Gothic Book" w:cstheme="minorHAnsi"/>
              </w:rPr>
              <w:t xml:space="preserve">Czas pracy </w:t>
            </w:r>
            <w:r w:rsidR="00156716">
              <w:rPr>
                <w:rFonts w:ascii="Franklin Gothic Book" w:hAnsi="Franklin Gothic Book" w:cstheme="minorHAnsi"/>
              </w:rPr>
              <w:t>Młyna</w:t>
            </w:r>
            <w:r>
              <w:rPr>
                <w:rFonts w:ascii="Franklin Gothic Book" w:hAnsi="Franklin Gothic Book" w:cstheme="minorHAnsi"/>
              </w:rPr>
              <w:t xml:space="preserve"> gwarantowany przez Wykonawcę dotrzymanie Parametrów Gwarantowanych </w:t>
            </w:r>
            <w:r w:rsidR="00916B82">
              <w:rPr>
                <w:rFonts w:ascii="Franklin Gothic Book" w:hAnsi="Franklin Gothic Book" w:cstheme="minorHAnsi"/>
              </w:rPr>
              <w:t>określony dla</w:t>
            </w:r>
            <w:r>
              <w:rPr>
                <w:rFonts w:ascii="Franklin Gothic Book" w:hAnsi="Franklin Gothic Book" w:cstheme="minorHAnsi"/>
              </w:rPr>
              <w:t xml:space="preserve"> </w:t>
            </w:r>
            <w:r w:rsidR="00916B82">
              <w:rPr>
                <w:rFonts w:ascii="Franklin Gothic Book" w:hAnsi="Franklin Gothic Book" w:cstheme="minorHAnsi"/>
              </w:rPr>
              <w:t xml:space="preserve">mielenia </w:t>
            </w:r>
            <w:r>
              <w:rPr>
                <w:rFonts w:ascii="Franklin Gothic Book" w:hAnsi="Franklin Gothic Book" w:cstheme="minorHAnsi"/>
              </w:rPr>
              <w:t>paliw</w:t>
            </w:r>
            <w:r w:rsidR="00916B82">
              <w:rPr>
                <w:rFonts w:ascii="Franklin Gothic Book" w:hAnsi="Franklin Gothic Book" w:cstheme="minorHAnsi"/>
              </w:rPr>
              <w:t>a</w:t>
            </w:r>
            <w:r>
              <w:rPr>
                <w:rFonts w:ascii="Franklin Gothic Book" w:hAnsi="Franklin Gothic Book" w:cstheme="minorHAnsi"/>
              </w:rPr>
              <w:t xml:space="preserve"> biomaso</w:t>
            </w:r>
            <w:r w:rsidR="00916B82">
              <w:rPr>
                <w:rFonts w:ascii="Franklin Gothic Book" w:hAnsi="Franklin Gothic Book" w:cstheme="minorHAnsi"/>
              </w:rPr>
              <w:t>wego</w:t>
            </w:r>
            <w:r>
              <w:rPr>
                <w:rFonts w:ascii="Franklin Gothic Book" w:hAnsi="Franklin Gothic Book" w:cstheme="minorHAnsi"/>
              </w:rPr>
              <w:t xml:space="preserve"> do 20 000 godzin</w:t>
            </w:r>
            <w:r w:rsidR="00916B82">
              <w:rPr>
                <w:rFonts w:ascii="Franklin Gothic Book" w:hAnsi="Franklin Gothic Book" w:cstheme="minorHAnsi"/>
              </w:rPr>
              <w:t xml:space="preserve"> pracy</w:t>
            </w:r>
            <w:r>
              <w:rPr>
                <w:rFonts w:ascii="Franklin Gothic Book" w:hAnsi="Franklin Gothic Book" w:cstheme="minorHAnsi"/>
              </w:rPr>
              <w:t>, oraz na węglu i mieszankach węgla z biomasą do 1</w:t>
            </w:r>
            <w:r w:rsidR="00156716">
              <w:rPr>
                <w:rFonts w:ascii="Franklin Gothic Book" w:hAnsi="Franklin Gothic Book" w:cstheme="minorHAnsi"/>
              </w:rPr>
              <w:t>6</w:t>
            </w:r>
            <w:r>
              <w:rPr>
                <w:rFonts w:ascii="Franklin Gothic Book" w:hAnsi="Franklin Gothic Book" w:cstheme="minorHAnsi"/>
              </w:rPr>
              <w:t> 000h</w:t>
            </w:r>
            <w:r w:rsidR="00916B82">
              <w:rPr>
                <w:rFonts w:ascii="Franklin Gothic Book" w:hAnsi="Franklin Gothic Book" w:cstheme="minorHAnsi"/>
              </w:rPr>
              <w:t xml:space="preserve"> pracy</w:t>
            </w:r>
            <w:r>
              <w:rPr>
                <w:rFonts w:ascii="Franklin Gothic Book" w:hAnsi="Franklin Gothic Book" w:cstheme="minorHAnsi"/>
              </w:rPr>
              <w:t xml:space="preserve"> nie dłużej </w:t>
            </w:r>
            <w:r w:rsidR="00916B82">
              <w:rPr>
                <w:rFonts w:ascii="Franklin Gothic Book" w:hAnsi="Franklin Gothic Book" w:cstheme="minorHAnsi"/>
              </w:rPr>
              <w:t xml:space="preserve">jednak </w:t>
            </w:r>
            <w:r>
              <w:rPr>
                <w:rFonts w:ascii="Franklin Gothic Book" w:hAnsi="Franklin Gothic Book" w:cstheme="minorHAnsi"/>
              </w:rPr>
              <w:t xml:space="preserve">niż 48 miesięcy od chwili uruchomienia </w:t>
            </w:r>
            <w:r w:rsidR="00156716">
              <w:rPr>
                <w:rFonts w:ascii="Franklin Gothic Book" w:hAnsi="Franklin Gothic Book" w:cstheme="minorHAnsi"/>
              </w:rPr>
              <w:t>Młyna</w:t>
            </w:r>
            <w:r w:rsidR="00916B82">
              <w:rPr>
                <w:rFonts w:ascii="Franklin Gothic Book" w:hAnsi="Franklin Gothic Book" w:cstheme="minorHAnsi"/>
              </w:rPr>
              <w:t>.</w:t>
            </w:r>
          </w:p>
        </w:tc>
      </w:tr>
      <w:tr w:rsidR="0070737B" w:rsidRPr="00394C7C" w14:paraId="56235648" w14:textId="77777777" w:rsidTr="00FF7DE0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C533" w14:textId="3DC92011" w:rsidR="0070737B" w:rsidRDefault="0070737B">
            <w:pPr>
              <w:spacing w:before="120" w:after="120" w:line="23" w:lineRule="atLeast"/>
              <w:jc w:val="center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</w:tcPr>
          <w:p w14:paraId="6D152A6A" w14:textId="261A1E79" w:rsidR="0070737B" w:rsidRDefault="008F22A8">
            <w:pPr>
              <w:spacing w:before="120" w:after="120" w:line="23" w:lineRule="atLeast"/>
              <w:rPr>
                <w:rFonts w:ascii="Franklin Gothic Book" w:hAnsi="Franklin Gothic Book" w:cs="Arial"/>
                <w:bCs/>
              </w:rPr>
            </w:pPr>
            <w:r>
              <w:rPr>
                <w:rFonts w:ascii="Franklin Gothic Book" w:hAnsi="Franklin Gothic Book" w:cs="Arial"/>
                <w:bCs/>
              </w:rPr>
              <w:t>Pierwszy Młyn, Drugi Młyn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0C22" w14:textId="78117B58" w:rsidR="0070737B" w:rsidRDefault="009F5382">
            <w:pPr>
              <w:spacing w:before="120" w:after="120" w:line="23" w:lineRule="atLeast"/>
              <w:jc w:val="both"/>
              <w:rPr>
                <w:rFonts w:ascii="Franklin Gothic Book" w:hAnsi="Franklin Gothic Book" w:cstheme="minorHAnsi"/>
              </w:rPr>
            </w:pPr>
            <w:r>
              <w:rPr>
                <w:rFonts w:ascii="Franklin Gothic Book" w:hAnsi="Franklin Gothic Book" w:cstheme="minorHAnsi"/>
              </w:rPr>
              <w:t xml:space="preserve">Młyn nr </w:t>
            </w:r>
            <w:r w:rsidR="008F22A8">
              <w:rPr>
                <w:rFonts w:ascii="Franklin Gothic Book" w:hAnsi="Franklin Gothic Book" w:cstheme="minorHAnsi"/>
              </w:rPr>
              <w:t xml:space="preserve">4 [Pierwszy Młyn] , Młyn nr 3 </w:t>
            </w:r>
            <w:r>
              <w:rPr>
                <w:rFonts w:ascii="Franklin Gothic Book" w:hAnsi="Franklin Gothic Book" w:cstheme="minorHAnsi"/>
              </w:rPr>
              <w:t>[</w:t>
            </w:r>
            <w:r w:rsidR="008F22A8">
              <w:rPr>
                <w:rFonts w:ascii="Franklin Gothic Book" w:hAnsi="Franklin Gothic Book" w:cstheme="minorHAnsi"/>
              </w:rPr>
              <w:t>D</w:t>
            </w:r>
            <w:r>
              <w:rPr>
                <w:rFonts w:ascii="Franklin Gothic Book" w:hAnsi="Franklin Gothic Book" w:cstheme="minorHAnsi"/>
              </w:rPr>
              <w:t>rugi Młyn]</w:t>
            </w:r>
            <w:r w:rsidR="008F22A8">
              <w:rPr>
                <w:rFonts w:ascii="Franklin Gothic Book" w:hAnsi="Franklin Gothic Book" w:cstheme="minorHAnsi"/>
              </w:rPr>
              <w:t xml:space="preserve"> </w:t>
            </w:r>
            <w:r>
              <w:rPr>
                <w:rFonts w:ascii="Franklin Gothic Book" w:hAnsi="Franklin Gothic Book" w:cstheme="minorHAnsi"/>
              </w:rPr>
              <w:t>na bloku energetycznym nr 6</w:t>
            </w:r>
          </w:p>
        </w:tc>
      </w:tr>
    </w:tbl>
    <w:p w14:paraId="6C6C4CFE" w14:textId="77777777" w:rsidR="00394C7C" w:rsidRPr="00394C7C" w:rsidRDefault="00394C7C" w:rsidP="00394C7C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1D2ACA1" w14:textId="77777777" w:rsidR="003B1030" w:rsidRPr="00990A43" w:rsidRDefault="00E4401A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990A43">
        <w:rPr>
          <w:rFonts w:ascii="Franklin Gothic Book" w:hAnsi="Franklin Gothic Book" w:cs="Arial"/>
          <w:b/>
          <w:sz w:val="22"/>
          <w:szCs w:val="22"/>
        </w:rPr>
        <w:t>PRZEDMIOT ZAMÓWIENIA</w:t>
      </w:r>
    </w:p>
    <w:p w14:paraId="775722B2" w14:textId="0018174A" w:rsidR="00495A89" w:rsidRDefault="00E11F3A" w:rsidP="0070737B">
      <w:pPr>
        <w:spacing w:before="120" w:after="120" w:line="23" w:lineRule="atLeast"/>
        <w:jc w:val="both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</w:rPr>
        <w:t>Zaprojektowanie dostawa,</w:t>
      </w:r>
      <w:r w:rsidR="00402303">
        <w:rPr>
          <w:rFonts w:ascii="Franklin Gothic Book" w:hAnsi="Franklin Gothic Book" w:cs="Arial"/>
          <w:b/>
        </w:rPr>
        <w:t xml:space="preserve"> </w:t>
      </w:r>
      <w:r>
        <w:rPr>
          <w:rFonts w:ascii="Franklin Gothic Book" w:hAnsi="Franklin Gothic Book" w:cs="Arial"/>
          <w:b/>
        </w:rPr>
        <w:t xml:space="preserve">montaż i uruchomienie dwóch młynów </w:t>
      </w:r>
      <w:r w:rsidR="00402303">
        <w:rPr>
          <w:rFonts w:ascii="Franklin Gothic Book" w:hAnsi="Franklin Gothic Book" w:cs="Arial"/>
          <w:b/>
        </w:rPr>
        <w:t xml:space="preserve">rolkowo-misowych </w:t>
      </w:r>
      <w:r>
        <w:rPr>
          <w:rFonts w:ascii="Franklin Gothic Book" w:hAnsi="Franklin Gothic Book" w:cs="Arial"/>
          <w:b/>
        </w:rPr>
        <w:t xml:space="preserve">przystosowanych do rozdrabniania paliwa biomasowego </w:t>
      </w:r>
      <w:r w:rsidR="00402303">
        <w:rPr>
          <w:rFonts w:ascii="Franklin Gothic Book" w:hAnsi="Franklin Gothic Book" w:cs="Arial"/>
          <w:b/>
        </w:rPr>
        <w:t xml:space="preserve">oraz demontaż istniejących dwóch młynów kulowo-misowych typu MKM-33 </w:t>
      </w:r>
      <w:r>
        <w:rPr>
          <w:rFonts w:ascii="Franklin Gothic Book" w:hAnsi="Franklin Gothic Book" w:cs="Arial"/>
          <w:b/>
        </w:rPr>
        <w:t>w Enea Elektrownia Połaniec S.A</w:t>
      </w:r>
      <w:r w:rsidRPr="00932636" w:rsidDel="00E11F3A">
        <w:rPr>
          <w:rFonts w:ascii="Franklin Gothic Book" w:hAnsi="Franklin Gothic Book"/>
          <w:noProof/>
          <w:color w:val="000000" w:themeColor="text1"/>
          <w:lang w:eastAsia="pl-PL"/>
        </w:rPr>
        <w:t xml:space="preserve"> </w:t>
      </w:r>
    </w:p>
    <w:p w14:paraId="3D86333E" w14:textId="77777777" w:rsidR="004A16C2" w:rsidRPr="0070737B" w:rsidRDefault="00627713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OPIS PRZEDMIOTU ZAMÓWIENIA</w:t>
      </w:r>
    </w:p>
    <w:p w14:paraId="4D9D0A7E" w14:textId="4B70AC7E" w:rsidR="008F65CA" w:rsidRDefault="006D5643" w:rsidP="006D5643">
      <w:pPr>
        <w:spacing w:before="120" w:after="120" w:line="23" w:lineRule="atLeast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Przedmiotem zamówienia jest </w:t>
      </w:r>
      <w:r w:rsidR="001F12AC">
        <w:rPr>
          <w:rFonts w:ascii="Franklin Gothic Book" w:hAnsi="Franklin Gothic Book"/>
        </w:rPr>
        <w:t>zaprojektowanie, wykonanie,</w:t>
      </w:r>
      <w:r w:rsidR="00E11F3A">
        <w:rPr>
          <w:rFonts w:ascii="Franklin Gothic Book" w:hAnsi="Franklin Gothic Book"/>
        </w:rPr>
        <w:t xml:space="preserve"> dostawa,</w:t>
      </w:r>
      <w:r w:rsidR="001F12AC">
        <w:rPr>
          <w:rFonts w:ascii="Franklin Gothic Book" w:hAnsi="Franklin Gothic Book"/>
        </w:rPr>
        <w:t xml:space="preserve"> montaż i uruchomienie</w:t>
      </w:r>
      <w:r>
        <w:rPr>
          <w:rFonts w:ascii="Franklin Gothic Book" w:hAnsi="Franklin Gothic Book"/>
        </w:rPr>
        <w:t xml:space="preserve"> </w:t>
      </w:r>
      <w:r w:rsidR="00D51BE5" w:rsidRPr="0070737B">
        <w:rPr>
          <w:rFonts w:ascii="Franklin Gothic Book" w:hAnsi="Franklin Gothic Book"/>
          <w:b/>
        </w:rPr>
        <w:t>dwóch</w:t>
      </w:r>
      <w:r w:rsidR="001F12AC" w:rsidRPr="0070737B">
        <w:rPr>
          <w:rFonts w:ascii="Franklin Gothic Book" w:hAnsi="Franklin Gothic Book"/>
          <w:b/>
        </w:rPr>
        <w:t xml:space="preserve"> M</w:t>
      </w:r>
      <w:r w:rsidRPr="0070737B">
        <w:rPr>
          <w:rFonts w:ascii="Franklin Gothic Book" w:hAnsi="Franklin Gothic Book"/>
          <w:b/>
        </w:rPr>
        <w:t xml:space="preserve">łynów </w:t>
      </w:r>
      <w:r w:rsidR="001F12AC" w:rsidRPr="0070737B">
        <w:rPr>
          <w:rFonts w:ascii="Franklin Gothic Book" w:hAnsi="Franklin Gothic Book"/>
          <w:b/>
        </w:rPr>
        <w:t xml:space="preserve">misowo rolkowych </w:t>
      </w:r>
      <w:r w:rsidR="00C11CA7">
        <w:rPr>
          <w:rFonts w:ascii="Franklin Gothic Book" w:hAnsi="Franklin Gothic Book"/>
          <w:b/>
        </w:rPr>
        <w:t>wraz z Układami</w:t>
      </w:r>
      <w:r w:rsidR="00D42A43" w:rsidRPr="0070737B">
        <w:rPr>
          <w:rFonts w:ascii="Franklin Gothic Book" w:hAnsi="Franklin Gothic Book"/>
          <w:b/>
        </w:rPr>
        <w:t xml:space="preserve"> napędowym</w:t>
      </w:r>
      <w:r w:rsidR="00C11CA7">
        <w:rPr>
          <w:rFonts w:ascii="Franklin Gothic Book" w:hAnsi="Franklin Gothic Book"/>
          <w:b/>
        </w:rPr>
        <w:t>i</w:t>
      </w:r>
      <w:r w:rsidR="00F709F1">
        <w:rPr>
          <w:rFonts w:ascii="Franklin Gothic Book" w:hAnsi="Franklin Gothic Book"/>
        </w:rPr>
        <w:t xml:space="preserve"> przystosowa</w:t>
      </w:r>
      <w:r w:rsidR="00402303">
        <w:rPr>
          <w:rFonts w:ascii="Franklin Gothic Book" w:hAnsi="Franklin Gothic Book"/>
        </w:rPr>
        <w:t>nymi</w:t>
      </w:r>
      <w:r w:rsidR="00D42A43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do rozdrabniania paliwa biomasowego. </w:t>
      </w:r>
      <w:r w:rsidR="008F65CA">
        <w:rPr>
          <w:rFonts w:ascii="Franklin Gothic Book" w:hAnsi="Franklin Gothic Book"/>
        </w:rPr>
        <w:t>Parametry paliwa</w:t>
      </w:r>
      <w:r w:rsidR="001F12AC">
        <w:rPr>
          <w:rFonts w:ascii="Franklin Gothic Book" w:hAnsi="Franklin Gothic Book"/>
        </w:rPr>
        <w:t xml:space="preserve"> biomasowego określa tabela nr 1 i 2 w </w:t>
      </w:r>
      <w:r w:rsidR="001F12AC" w:rsidRPr="00E11F3A">
        <w:rPr>
          <w:rFonts w:ascii="Franklin Gothic Book" w:hAnsi="Franklin Gothic Book"/>
        </w:rPr>
        <w:t>pkt</w:t>
      </w:r>
      <w:r w:rsidR="001F12AC">
        <w:rPr>
          <w:rFonts w:ascii="Franklin Gothic Book" w:hAnsi="Franklin Gothic Book"/>
        </w:rPr>
        <w:t xml:space="preserve"> </w:t>
      </w:r>
      <w:r w:rsidR="00812BDD">
        <w:rPr>
          <w:rFonts w:ascii="Franklin Gothic Book" w:hAnsi="Franklin Gothic Book"/>
        </w:rPr>
        <w:fldChar w:fldCharType="begin"/>
      </w:r>
      <w:r w:rsidR="00812BDD">
        <w:rPr>
          <w:rFonts w:ascii="Franklin Gothic Book" w:hAnsi="Franklin Gothic Book"/>
        </w:rPr>
        <w:instrText xml:space="preserve"> REF _Ref101597745 \r \h </w:instrText>
      </w:r>
      <w:r w:rsidR="00812BDD">
        <w:rPr>
          <w:rFonts w:ascii="Franklin Gothic Book" w:hAnsi="Franklin Gothic Book"/>
        </w:rPr>
      </w:r>
      <w:r w:rsidR="00812BDD">
        <w:rPr>
          <w:rFonts w:ascii="Franklin Gothic Book" w:hAnsi="Franklin Gothic Book"/>
        </w:rPr>
        <w:fldChar w:fldCharType="separate"/>
      </w:r>
      <w:r w:rsidR="006C046A">
        <w:rPr>
          <w:rFonts w:ascii="Franklin Gothic Book" w:hAnsi="Franklin Gothic Book"/>
        </w:rPr>
        <w:t>7</w:t>
      </w:r>
      <w:r w:rsidR="00812BDD">
        <w:rPr>
          <w:rFonts w:ascii="Franklin Gothic Book" w:hAnsi="Franklin Gothic Book"/>
        </w:rPr>
        <w:t>.2</w:t>
      </w:r>
      <w:r w:rsidR="00812BDD">
        <w:rPr>
          <w:rFonts w:ascii="Franklin Gothic Book" w:hAnsi="Franklin Gothic Book"/>
        </w:rPr>
        <w:fldChar w:fldCharType="end"/>
      </w:r>
    </w:p>
    <w:p w14:paraId="22546D5C" w14:textId="2B6B312A" w:rsidR="006E6846" w:rsidRDefault="008F65CA" w:rsidP="006D5643">
      <w:pPr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Nowe </w:t>
      </w:r>
      <w:r w:rsidR="00D42A43">
        <w:rPr>
          <w:rFonts w:ascii="Franklin Gothic Book" w:hAnsi="Franklin Gothic Book" w:cs="Arial"/>
        </w:rPr>
        <w:t xml:space="preserve">młyny misowo-rolkowe </w:t>
      </w:r>
      <w:r>
        <w:rPr>
          <w:rFonts w:ascii="Franklin Gothic Book" w:hAnsi="Franklin Gothic Book"/>
        </w:rPr>
        <w:t>zostaną zaprojektowane i wykonane w sposób zapewniający</w:t>
      </w:r>
      <w:r w:rsidR="006D5643">
        <w:rPr>
          <w:rFonts w:ascii="Franklin Gothic Book" w:hAnsi="Franklin Gothic Book"/>
        </w:rPr>
        <w:t xml:space="preserve"> osiągnięci</w:t>
      </w:r>
      <w:r>
        <w:rPr>
          <w:rFonts w:ascii="Franklin Gothic Book" w:hAnsi="Franklin Gothic Book"/>
        </w:rPr>
        <w:t>e</w:t>
      </w:r>
      <w:r w:rsidR="00C65577">
        <w:rPr>
          <w:rFonts w:ascii="Franklin Gothic Book" w:hAnsi="Franklin Gothic Book"/>
        </w:rPr>
        <w:t xml:space="preserve"> funkcjonalności bezpiecznego i </w:t>
      </w:r>
      <w:r w:rsidR="006D5643">
        <w:rPr>
          <w:rFonts w:ascii="Franklin Gothic Book" w:hAnsi="Franklin Gothic Book"/>
        </w:rPr>
        <w:t xml:space="preserve">równomiernego podawania paliwa </w:t>
      </w:r>
      <w:r w:rsidR="00784AB3">
        <w:rPr>
          <w:rFonts w:ascii="Franklin Gothic Book" w:hAnsi="Franklin Gothic Book"/>
        </w:rPr>
        <w:t xml:space="preserve">biomasowego </w:t>
      </w:r>
      <w:r w:rsidR="006D5643">
        <w:rPr>
          <w:rFonts w:ascii="Franklin Gothic Book" w:hAnsi="Franklin Gothic Book"/>
        </w:rPr>
        <w:t>w minimalnej ilości 28t/h</w:t>
      </w:r>
      <w:r w:rsidR="00784AB3">
        <w:rPr>
          <w:rFonts w:ascii="Franklin Gothic Book" w:hAnsi="Franklin Gothic Book"/>
        </w:rPr>
        <w:t xml:space="preserve">. </w:t>
      </w:r>
      <w:r>
        <w:rPr>
          <w:rFonts w:ascii="Franklin Gothic Book" w:hAnsi="Franklin Gothic Book"/>
        </w:rPr>
        <w:t>oraz węgla kamiennego w ilości 33t/h.</w:t>
      </w:r>
      <w:r w:rsidR="00A6469F">
        <w:rPr>
          <w:rFonts w:ascii="Franklin Gothic Book" w:hAnsi="Franklin Gothic Book"/>
        </w:rPr>
        <w:t xml:space="preserve"> </w:t>
      </w:r>
      <w:r w:rsidR="00A6469F" w:rsidRPr="00467F21">
        <w:rPr>
          <w:rFonts w:ascii="Franklin Gothic Book" w:hAnsi="Franklin Gothic Book" w:cs="Arial"/>
        </w:rPr>
        <w:t xml:space="preserve">dla każdego </w:t>
      </w:r>
      <w:r w:rsidR="00156716">
        <w:rPr>
          <w:rFonts w:ascii="Franklin Gothic Book" w:hAnsi="Franklin Gothic Book" w:cs="Arial"/>
        </w:rPr>
        <w:t>Młyna</w:t>
      </w:r>
      <w:r w:rsidR="00A6469F">
        <w:rPr>
          <w:rFonts w:ascii="Franklin Gothic Book" w:hAnsi="Franklin Gothic Book" w:cs="Arial"/>
        </w:rPr>
        <w:t xml:space="preserve"> </w:t>
      </w:r>
      <w:r w:rsidR="00A6469F" w:rsidRPr="00467F21">
        <w:rPr>
          <w:rFonts w:ascii="Franklin Gothic Book" w:hAnsi="Franklin Gothic Book" w:cs="Arial"/>
        </w:rPr>
        <w:t xml:space="preserve">osobno wraz ze spełnieniem </w:t>
      </w:r>
      <w:r w:rsidR="009A52CD">
        <w:rPr>
          <w:rFonts w:ascii="Franklin Gothic Book" w:hAnsi="Franklin Gothic Book" w:cs="Arial"/>
        </w:rPr>
        <w:t>Parametrów G</w:t>
      </w:r>
      <w:r w:rsidR="00A6469F" w:rsidRPr="00467F21">
        <w:rPr>
          <w:rFonts w:ascii="Franklin Gothic Book" w:hAnsi="Franklin Gothic Book" w:cs="Arial"/>
        </w:rPr>
        <w:t xml:space="preserve">warantowanych określonych </w:t>
      </w:r>
      <w:r w:rsidR="00A6469F" w:rsidRPr="0070737B">
        <w:rPr>
          <w:rFonts w:ascii="Franklin Gothic Book" w:hAnsi="Franklin Gothic Book" w:cs="Arial"/>
        </w:rPr>
        <w:t xml:space="preserve">w pkt. </w:t>
      </w:r>
      <w:r w:rsidR="00E11F3A" w:rsidRPr="0070737B">
        <w:rPr>
          <w:rFonts w:ascii="Franklin Gothic Book" w:hAnsi="Franklin Gothic Book" w:cs="Arial"/>
        </w:rPr>
        <w:fldChar w:fldCharType="begin"/>
      </w:r>
      <w:r w:rsidR="00E11F3A" w:rsidRPr="0070737B">
        <w:rPr>
          <w:rFonts w:ascii="Franklin Gothic Book" w:hAnsi="Franklin Gothic Book" w:cs="Arial"/>
        </w:rPr>
        <w:instrText xml:space="preserve"> REF _Ref101594222 \r \h </w:instrText>
      </w:r>
      <w:r w:rsidR="00E11F3A">
        <w:rPr>
          <w:rFonts w:ascii="Franklin Gothic Book" w:hAnsi="Franklin Gothic Book" w:cs="Arial"/>
        </w:rPr>
        <w:instrText xml:space="preserve"> \* MERGEFORMAT </w:instrText>
      </w:r>
      <w:r w:rsidR="00E11F3A" w:rsidRPr="0070737B">
        <w:rPr>
          <w:rFonts w:ascii="Franklin Gothic Book" w:hAnsi="Franklin Gothic Book" w:cs="Arial"/>
        </w:rPr>
      </w:r>
      <w:r w:rsidR="00E11F3A" w:rsidRPr="0070737B">
        <w:rPr>
          <w:rFonts w:ascii="Franklin Gothic Book" w:hAnsi="Franklin Gothic Book" w:cs="Arial"/>
        </w:rPr>
        <w:fldChar w:fldCharType="separate"/>
      </w:r>
      <w:r w:rsidR="00E11F3A" w:rsidRPr="0070737B">
        <w:rPr>
          <w:rFonts w:ascii="Franklin Gothic Book" w:hAnsi="Franklin Gothic Book" w:cs="Arial"/>
        </w:rPr>
        <w:t>9</w:t>
      </w:r>
      <w:r w:rsidR="00E11F3A" w:rsidRPr="0070737B">
        <w:rPr>
          <w:rFonts w:ascii="Franklin Gothic Book" w:hAnsi="Franklin Gothic Book" w:cs="Arial"/>
        </w:rPr>
        <w:fldChar w:fldCharType="end"/>
      </w:r>
      <w:r w:rsidR="00A6469F" w:rsidRPr="00593E78">
        <w:rPr>
          <w:rFonts w:ascii="Franklin Gothic Book" w:hAnsi="Franklin Gothic Book" w:cs="Arial"/>
          <w:color w:val="000000" w:themeColor="text1"/>
        </w:rPr>
        <w:t xml:space="preserve"> </w:t>
      </w:r>
      <w:r w:rsidR="00A6469F">
        <w:rPr>
          <w:rFonts w:ascii="Franklin Gothic Book" w:hAnsi="Franklin Gothic Book" w:cs="Arial"/>
        </w:rPr>
        <w:t>przedmiotowej</w:t>
      </w:r>
      <w:r w:rsidR="00A6469F" w:rsidRPr="00467F21">
        <w:rPr>
          <w:rFonts w:ascii="Franklin Gothic Book" w:hAnsi="Franklin Gothic Book" w:cs="Arial"/>
        </w:rPr>
        <w:t xml:space="preserve"> specyfikacji technicznej.</w:t>
      </w:r>
      <w:r w:rsidR="00A6469F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/>
        </w:rPr>
        <w:t>Nowe</w:t>
      </w:r>
      <w:r w:rsidR="00784AB3">
        <w:rPr>
          <w:rFonts w:ascii="Franklin Gothic Book" w:hAnsi="Franklin Gothic Book"/>
        </w:rPr>
        <w:t xml:space="preserve"> </w:t>
      </w:r>
      <w:r w:rsidR="00F709F1">
        <w:rPr>
          <w:rFonts w:ascii="Franklin Gothic Book" w:hAnsi="Franklin Gothic Book"/>
        </w:rPr>
        <w:t>M</w:t>
      </w:r>
      <w:r w:rsidR="00784AB3">
        <w:rPr>
          <w:rFonts w:ascii="Franklin Gothic Book" w:hAnsi="Franklin Gothic Book"/>
        </w:rPr>
        <w:t xml:space="preserve">łyny </w:t>
      </w:r>
      <w:r w:rsidR="00E27098">
        <w:rPr>
          <w:rFonts w:ascii="Franklin Gothic Book" w:hAnsi="Franklin Gothic Book"/>
        </w:rPr>
        <w:t xml:space="preserve">z </w:t>
      </w:r>
      <w:r w:rsidR="009F5382">
        <w:rPr>
          <w:rFonts w:ascii="Franklin Gothic Book" w:hAnsi="Franklin Gothic Book"/>
        </w:rPr>
        <w:t>Układem napędowym</w:t>
      </w:r>
      <w:r w:rsidR="00E27098">
        <w:rPr>
          <w:rFonts w:ascii="Franklin Gothic Book" w:hAnsi="Franklin Gothic Book"/>
        </w:rPr>
        <w:t xml:space="preserve"> </w:t>
      </w:r>
      <w:r w:rsidR="00784AB3">
        <w:rPr>
          <w:rFonts w:ascii="Franklin Gothic Book" w:hAnsi="Franklin Gothic Book"/>
        </w:rPr>
        <w:t xml:space="preserve">zostaną zamontowane </w:t>
      </w:r>
      <w:r w:rsidR="00784AB3" w:rsidRPr="00186BE1">
        <w:rPr>
          <w:rFonts w:ascii="Franklin Gothic Book" w:hAnsi="Franklin Gothic Book" w:cs="Arial"/>
        </w:rPr>
        <w:t xml:space="preserve">w miejsce istniejących </w:t>
      </w:r>
      <w:r>
        <w:rPr>
          <w:rFonts w:ascii="Franklin Gothic Book" w:hAnsi="Franklin Gothic Book" w:cs="Arial"/>
        </w:rPr>
        <w:t>młynów misowo- kulowych typu MKM-33 i posadowione</w:t>
      </w:r>
      <w:r w:rsidR="00784AB3" w:rsidRPr="00186BE1">
        <w:rPr>
          <w:rFonts w:ascii="Franklin Gothic Book" w:hAnsi="Franklin Gothic Book" w:cs="Arial"/>
        </w:rPr>
        <w:t xml:space="preserve"> na istniejących fundamentach</w:t>
      </w:r>
      <w:r>
        <w:rPr>
          <w:rFonts w:ascii="Franklin Gothic Book" w:hAnsi="Franklin Gothic Book" w:cs="Arial"/>
        </w:rPr>
        <w:t>. G</w:t>
      </w:r>
      <w:r w:rsidR="00784AB3">
        <w:rPr>
          <w:rFonts w:ascii="Franklin Gothic Book" w:hAnsi="Franklin Gothic Book" w:cs="Arial"/>
        </w:rPr>
        <w:t>abaryty</w:t>
      </w:r>
      <w:r>
        <w:rPr>
          <w:rFonts w:ascii="Franklin Gothic Book" w:hAnsi="Franklin Gothic Book" w:cs="Arial"/>
        </w:rPr>
        <w:t xml:space="preserve"> nowych Młynów</w:t>
      </w:r>
      <w:r w:rsidR="00784AB3">
        <w:rPr>
          <w:rFonts w:ascii="Franklin Gothic Book" w:hAnsi="Franklin Gothic Book" w:cs="Arial"/>
        </w:rPr>
        <w:t xml:space="preserve"> będą zbliżone do obecnie zainstalowanych urządzeń</w:t>
      </w:r>
      <w:r w:rsidR="00D42A43">
        <w:rPr>
          <w:rFonts w:ascii="Franklin Gothic Book" w:hAnsi="Franklin Gothic Book" w:cs="Arial"/>
        </w:rPr>
        <w:t>,</w:t>
      </w:r>
      <w:r w:rsidR="00915911">
        <w:rPr>
          <w:rFonts w:ascii="Franklin Gothic Book" w:hAnsi="Franklin Gothic Book" w:cs="Arial"/>
        </w:rPr>
        <w:t xml:space="preserve"> </w:t>
      </w:r>
      <w:r w:rsidR="00D51BE5">
        <w:rPr>
          <w:rFonts w:ascii="Franklin Gothic Book" w:hAnsi="Franklin Gothic Book" w:cs="Arial"/>
        </w:rPr>
        <w:t xml:space="preserve">zapewniając wystarczającą przestrzeń do bezpiecznego </w:t>
      </w:r>
      <w:r w:rsidR="00D51BE5">
        <w:rPr>
          <w:rFonts w:ascii="Franklin Gothic Book" w:hAnsi="Franklin Gothic Book" w:cs="Arial"/>
        </w:rPr>
        <w:lastRenderedPageBreak/>
        <w:t>wykonywania czynności eksploatacyjnych.</w:t>
      </w:r>
      <w:r w:rsidR="00E27098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</w:rPr>
        <w:t>M</w:t>
      </w:r>
      <w:r w:rsidR="00E27098">
        <w:rPr>
          <w:rFonts w:ascii="Franklin Gothic Book" w:hAnsi="Franklin Gothic Book" w:cs="Arial"/>
        </w:rPr>
        <w:t>łyn</w:t>
      </w:r>
      <w:r>
        <w:rPr>
          <w:rFonts w:ascii="Franklin Gothic Book" w:hAnsi="Franklin Gothic Book" w:cs="Arial"/>
        </w:rPr>
        <w:t>y</w:t>
      </w:r>
      <w:r w:rsidR="00E27098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</w:rPr>
        <w:t xml:space="preserve">zostaną zaprojektowane i wykonane </w:t>
      </w:r>
      <w:r w:rsidR="004B56E9">
        <w:rPr>
          <w:rFonts w:ascii="Franklin Gothic Book" w:hAnsi="Franklin Gothic Book" w:cs="Arial"/>
        </w:rPr>
        <w:t>w sposób umożliwiają</w:t>
      </w:r>
      <w:r w:rsidR="00E27098">
        <w:rPr>
          <w:rFonts w:ascii="Franklin Gothic Book" w:hAnsi="Franklin Gothic Book" w:cs="Arial"/>
        </w:rPr>
        <w:t xml:space="preserve">cy </w:t>
      </w:r>
      <w:r w:rsidR="004B56E9">
        <w:rPr>
          <w:rFonts w:ascii="Franklin Gothic Book" w:hAnsi="Franklin Gothic Book" w:cs="Arial"/>
        </w:rPr>
        <w:t>podłączenie</w:t>
      </w:r>
      <w:r w:rsidR="00E27098">
        <w:rPr>
          <w:rFonts w:ascii="Franklin Gothic Book" w:hAnsi="Franklin Gothic Book" w:cs="Arial"/>
        </w:rPr>
        <w:t xml:space="preserve"> do istniejących </w:t>
      </w:r>
      <w:r w:rsidR="004B56E9">
        <w:rPr>
          <w:rFonts w:ascii="Franklin Gothic Book" w:hAnsi="Franklin Gothic Book" w:cs="Arial"/>
        </w:rPr>
        <w:t>pyłoprzewodów</w:t>
      </w:r>
      <w:r w:rsidR="00C11CA7">
        <w:rPr>
          <w:rFonts w:ascii="Franklin Gothic Book" w:hAnsi="Franklin Gothic Book" w:cs="Arial"/>
        </w:rPr>
        <w:t xml:space="preserve">, rury zasypowej paliwa </w:t>
      </w:r>
      <w:r>
        <w:rPr>
          <w:rFonts w:ascii="Franklin Gothic Book" w:hAnsi="Franklin Gothic Book" w:cs="Arial"/>
        </w:rPr>
        <w:t>i kanałów powietrza</w:t>
      </w:r>
      <w:r w:rsidR="004B56E9">
        <w:rPr>
          <w:rFonts w:ascii="Franklin Gothic Book" w:hAnsi="Franklin Gothic Book" w:cs="Arial"/>
        </w:rPr>
        <w:t>.</w:t>
      </w:r>
      <w:r w:rsidR="00C11CA7">
        <w:rPr>
          <w:rFonts w:ascii="Franklin Gothic Book" w:hAnsi="Franklin Gothic Book" w:cs="Arial"/>
        </w:rPr>
        <w:t xml:space="preserve"> W zakresie Wykonawcy jest demontaż obecnych</w:t>
      </w:r>
      <w:r w:rsidR="00402303">
        <w:rPr>
          <w:rFonts w:ascii="Franklin Gothic Book" w:hAnsi="Franklin Gothic Book" w:cs="Arial"/>
        </w:rPr>
        <w:t xml:space="preserve"> 2 szt.</w:t>
      </w:r>
      <w:r w:rsidR="00C11CA7">
        <w:rPr>
          <w:rFonts w:ascii="Franklin Gothic Book" w:hAnsi="Franklin Gothic Book" w:cs="Arial"/>
        </w:rPr>
        <w:t xml:space="preserve"> Młynów MKM-33 z Układami napędowymi </w:t>
      </w:r>
      <w:r w:rsidR="006E6846">
        <w:rPr>
          <w:rFonts w:ascii="Franklin Gothic Book" w:hAnsi="Franklin Gothic Book" w:cs="Arial"/>
        </w:rPr>
        <w:t>i instalacj</w:t>
      </w:r>
      <w:r w:rsidR="00402303">
        <w:rPr>
          <w:rFonts w:ascii="Franklin Gothic Book" w:hAnsi="Franklin Gothic Book" w:cs="Arial"/>
        </w:rPr>
        <w:t>ami</w:t>
      </w:r>
      <w:r w:rsidR="006E6846">
        <w:rPr>
          <w:rFonts w:ascii="Franklin Gothic Book" w:hAnsi="Franklin Gothic Book" w:cs="Arial"/>
        </w:rPr>
        <w:t xml:space="preserve"> </w:t>
      </w:r>
      <w:r w:rsidR="00C11CA7">
        <w:rPr>
          <w:rFonts w:ascii="Franklin Gothic Book" w:hAnsi="Franklin Gothic Book" w:cs="Arial"/>
        </w:rPr>
        <w:t>oraz przyłączami w zakresie wymaganym do montażu nowych Młynów z Układami napędowymi</w:t>
      </w:r>
      <w:r w:rsidR="00402303">
        <w:rPr>
          <w:rFonts w:ascii="Franklin Gothic Book" w:hAnsi="Franklin Gothic Book" w:cs="Arial"/>
        </w:rPr>
        <w:t xml:space="preserve">. </w:t>
      </w:r>
    </w:p>
    <w:p w14:paraId="167028C7" w14:textId="77777777" w:rsidR="00082B50" w:rsidRDefault="00082B50" w:rsidP="006D5643">
      <w:pPr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41C1B80" w14:textId="5CAD727A" w:rsidR="007A2209" w:rsidRPr="00E417BA" w:rsidRDefault="007A2209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E417BA">
        <w:rPr>
          <w:rFonts w:ascii="Franklin Gothic Book" w:hAnsi="Franklin Gothic Book" w:cs="Arial"/>
          <w:b/>
          <w:sz w:val="22"/>
          <w:szCs w:val="22"/>
        </w:rPr>
        <w:t>MIEJSCE ŚWIADCZENIA USŁUG</w:t>
      </w:r>
    </w:p>
    <w:p w14:paraId="3557D6DF" w14:textId="6DCD6C43" w:rsidR="007A2209" w:rsidRDefault="007A2209" w:rsidP="007A2209">
      <w:pPr>
        <w:pStyle w:val="Akapitzlist"/>
        <w:spacing w:before="120" w:after="120" w:line="23" w:lineRule="atLeast"/>
        <w:ind w:left="284"/>
        <w:contextualSpacing w:val="0"/>
        <w:jc w:val="both"/>
        <w:rPr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</w:t>
      </w:r>
      <w:r w:rsidRPr="00990A43">
        <w:rPr>
          <w:rFonts w:ascii="Franklin Gothic Book" w:hAnsi="Franklin Gothic Book" w:cs="Arial"/>
          <w:sz w:val="22"/>
          <w:szCs w:val="22"/>
        </w:rPr>
        <w:t xml:space="preserve">iejscem świadczenia Usług będzie teren </w:t>
      </w:r>
      <w:r>
        <w:rPr>
          <w:rFonts w:ascii="Franklin Gothic Book" w:hAnsi="Franklin Gothic Book" w:cs="Arial"/>
          <w:sz w:val="22"/>
          <w:szCs w:val="22"/>
        </w:rPr>
        <w:t>Enea Elektrownia Połaniec S.A Zawada</w:t>
      </w:r>
      <w:r w:rsidRPr="00990A43">
        <w:rPr>
          <w:rFonts w:ascii="Franklin Gothic Book" w:hAnsi="Franklin Gothic Book" w:cs="Arial"/>
          <w:sz w:val="22"/>
          <w:szCs w:val="22"/>
        </w:rPr>
        <w:t xml:space="preserve"> 26, 28-230 Połaniec</w:t>
      </w:r>
      <w:r>
        <w:rPr>
          <w:rFonts w:ascii="Franklin Gothic Book" w:hAnsi="Franklin Gothic Book" w:cs="Arial"/>
          <w:sz w:val="22"/>
          <w:szCs w:val="22"/>
        </w:rPr>
        <w:t xml:space="preserve"> oraz zakłady produkcyjne Wykonawcy</w:t>
      </w:r>
      <w:r w:rsidRPr="00E417BA">
        <w:rPr>
          <w:sz w:val="22"/>
          <w:szCs w:val="22"/>
        </w:rPr>
        <w:t xml:space="preserve">. </w:t>
      </w:r>
    </w:p>
    <w:p w14:paraId="7CBF25DF" w14:textId="5D90D32A" w:rsidR="00156716" w:rsidRPr="0073111D" w:rsidRDefault="00156716" w:rsidP="007A2209">
      <w:pPr>
        <w:pStyle w:val="Akapitzlist"/>
        <w:spacing w:before="120" w:after="120" w:line="23" w:lineRule="atLeast"/>
        <w:ind w:left="284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3111D">
        <w:rPr>
          <w:rFonts w:ascii="Franklin Gothic Book" w:hAnsi="Franklin Gothic Book" w:cs="Arial"/>
          <w:sz w:val="22"/>
          <w:szCs w:val="22"/>
        </w:rPr>
        <w:t>Blok energetyczny nr 6, Młyn nr 3 i 4.</w:t>
      </w:r>
    </w:p>
    <w:p w14:paraId="72C549A3" w14:textId="77777777" w:rsidR="007A2209" w:rsidRDefault="007A2209" w:rsidP="006D5643">
      <w:pPr>
        <w:spacing w:before="120" w:after="120" w:line="23" w:lineRule="atLeast"/>
        <w:jc w:val="both"/>
        <w:rPr>
          <w:rFonts w:ascii="Franklin Gothic Book" w:hAnsi="Franklin Gothic Book"/>
        </w:rPr>
      </w:pPr>
    </w:p>
    <w:p w14:paraId="06066375" w14:textId="77777777" w:rsidR="00495A89" w:rsidRDefault="00A64367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 xml:space="preserve">ZAKRES OGÓLNY </w:t>
      </w:r>
      <w:r w:rsidRPr="00990A43">
        <w:rPr>
          <w:rFonts w:ascii="Franklin Gothic Book" w:hAnsi="Franklin Gothic Book" w:cs="Arial"/>
          <w:b/>
          <w:sz w:val="22"/>
          <w:szCs w:val="22"/>
        </w:rPr>
        <w:t>PRZEDMIOTU ZAMÓWIENIA</w:t>
      </w:r>
    </w:p>
    <w:p w14:paraId="2D4B5E82" w14:textId="44BD462E" w:rsidR="00A64367" w:rsidRPr="0070737B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Przygotowanie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475893">
        <w:rPr>
          <w:rFonts w:ascii="Franklin Gothic Book" w:hAnsi="Franklin Gothic Book" w:cs="Arial"/>
          <w:sz w:val="22"/>
          <w:szCs w:val="22"/>
        </w:rPr>
        <w:t xml:space="preserve"> MKM-33</w:t>
      </w:r>
      <w:r w:rsidR="00A64367"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="00A64367" w:rsidRPr="0070737B">
        <w:rPr>
          <w:rFonts w:ascii="Franklin Gothic Book" w:hAnsi="Franklin Gothic Book" w:cs="Arial"/>
          <w:sz w:val="22"/>
          <w:szCs w:val="22"/>
        </w:rPr>
        <w:t xml:space="preserve">do prac demontażowych </w:t>
      </w:r>
    </w:p>
    <w:p w14:paraId="3F7559DF" w14:textId="7493B6A9" w:rsidR="00A64367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E417BA">
        <w:rPr>
          <w:rFonts w:ascii="Franklin Gothic Book" w:hAnsi="Franklin Gothic Book" w:cs="Arial"/>
          <w:sz w:val="22"/>
          <w:szCs w:val="22"/>
        </w:rPr>
        <w:t xml:space="preserve">Demontaż istniejącego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MKM-33 </w:t>
      </w:r>
      <w:r w:rsidR="006E6AE2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1405A624" w14:textId="70521C36" w:rsidR="00A64367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Dostawa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rolkowo – misowego </w:t>
      </w:r>
      <w:r w:rsidR="006E6AE2"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37C37CA9" w14:textId="050B8A25" w:rsidR="00A64367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</w:t>
      </w:r>
      <w:r w:rsidR="00A64367">
        <w:rPr>
          <w:rFonts w:ascii="Franklin Gothic Book" w:hAnsi="Franklin Gothic Book" w:cs="Arial"/>
          <w:sz w:val="22"/>
          <w:szCs w:val="22"/>
        </w:rPr>
        <w:t>ontaż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A64367">
        <w:rPr>
          <w:rFonts w:ascii="Franklin Gothic Book" w:hAnsi="Franklin Gothic Book" w:cs="Arial"/>
          <w:sz w:val="22"/>
          <w:szCs w:val="22"/>
        </w:rPr>
        <w:t xml:space="preserve"> rolkowo – misowego</w:t>
      </w:r>
      <w:r>
        <w:rPr>
          <w:rFonts w:ascii="Franklin Gothic Book" w:hAnsi="Franklin Gothic Book" w:cs="Arial"/>
          <w:sz w:val="22"/>
          <w:szCs w:val="22"/>
        </w:rPr>
        <w:t xml:space="preserve">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4776B823" w14:textId="167A4E9B" w:rsidR="006E6AE2" w:rsidRDefault="006E6AE2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Uruchomienie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rolkowo – misowego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</w:p>
    <w:p w14:paraId="17AD8EA6" w14:textId="71641848" w:rsidR="006E6AE2" w:rsidRDefault="006E6AE2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2CAFEA3" w14:textId="77777777" w:rsidR="00495A89" w:rsidRDefault="00A64367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 xml:space="preserve">ZAKRES SZCZEGÓLOWY </w:t>
      </w:r>
      <w:r w:rsidRPr="00990A43">
        <w:rPr>
          <w:rFonts w:ascii="Franklin Gothic Book" w:hAnsi="Franklin Gothic Book" w:cs="Arial"/>
          <w:b/>
          <w:sz w:val="22"/>
          <w:szCs w:val="22"/>
        </w:rPr>
        <w:t>PRZEDMIOTU ZAMÓWIENIA</w:t>
      </w:r>
    </w:p>
    <w:p w14:paraId="304E5842" w14:textId="6D265B16" w:rsidR="00A64367" w:rsidRPr="0070737B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Prace demontażowe istniejącego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MKM-33 w zakresie : </w:t>
      </w:r>
    </w:p>
    <w:p w14:paraId="6D48E903" w14:textId="04FC5416" w:rsidR="006E6AE2" w:rsidRPr="00E417BA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przygotowania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do prac demontażowych (otwarcie włazów , wzierników , mycie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w wewnątrz , mycie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z zewnątrz , uprzątniecie posadzki wokół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6E6AE2">
        <w:rPr>
          <w:rFonts w:ascii="Franklin Gothic Book" w:hAnsi="Franklin Gothic Book" w:cs="Arial"/>
          <w:sz w:val="22"/>
          <w:szCs w:val="22"/>
        </w:rPr>
        <w:t xml:space="preserve"> poziom 0m)</w:t>
      </w:r>
    </w:p>
    <w:p w14:paraId="489CB5E4" w14:textId="5F328E7B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podestów 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( podesty , drabina , barierki ) </w:t>
      </w:r>
    </w:p>
    <w:p w14:paraId="3EFAC478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osłon zabezpieczających 3 szt. </w:t>
      </w:r>
    </w:p>
    <w:p w14:paraId="355004DD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silnika napędowego 1 szt.</w:t>
      </w:r>
    </w:p>
    <w:p w14:paraId="59D760E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sprzęgła  1 szt.</w:t>
      </w:r>
    </w:p>
    <w:p w14:paraId="36ACACB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 ramy silnika 1szt. </w:t>
      </w:r>
    </w:p>
    <w:p w14:paraId="196A0667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śrub fundamentowych ramy silnika 4 szt. </w:t>
      </w:r>
    </w:p>
    <w:p w14:paraId="138459D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przekładni wraz układem olejowym 1 kpl.</w:t>
      </w:r>
    </w:p>
    <w:p w14:paraId="5776437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izolacji cieplnej kanału powietrza pierwotnego 1kpl. </w:t>
      </w:r>
    </w:p>
    <w:p w14:paraId="6F075AA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kanału powietrza pierwotnego wraz z zawieszeniami 1kpl</w:t>
      </w:r>
    </w:p>
    <w:p w14:paraId="082E0035" w14:textId="3190F142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parowej instalacji  do gaszenia 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 1kpl</w:t>
      </w:r>
    </w:p>
    <w:p w14:paraId="67CA99A3" w14:textId="6AC4F75B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odsiewacza 1szt. </w:t>
      </w:r>
    </w:p>
    <w:p w14:paraId="21525007" w14:textId="5D7F13FA" w:rsidR="00E86720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rury zsypowej </w:t>
      </w:r>
      <w:r w:rsidR="00064FA5">
        <w:rPr>
          <w:rFonts w:ascii="Franklin Gothic Book" w:hAnsi="Franklin Gothic Book" w:cs="Arial"/>
          <w:sz w:val="22"/>
          <w:szCs w:val="22"/>
        </w:rPr>
        <w:t xml:space="preserve">do kompensatora </w:t>
      </w:r>
    </w:p>
    <w:p w14:paraId="52B0D4F0" w14:textId="20842C06" w:rsidR="00E86720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wstawek z wykładziną ceramiczną (w zależności od wybranego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1 lub 2 szt. ) </w:t>
      </w:r>
    </w:p>
    <w:p w14:paraId="3F291AC7" w14:textId="54935427" w:rsidR="00E86720" w:rsidRPr="00495A89" w:rsidRDefault="00E86720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kolan z wykładziną ceramiczną 2 szt. </w:t>
      </w:r>
    </w:p>
    <w:p w14:paraId="6274FEBE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sprężynowych zestawów dociskowych  4 kpl.</w:t>
      </w:r>
    </w:p>
    <w:p w14:paraId="3D5DBAE1" w14:textId="09999AC1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wodzików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4 szt.</w:t>
      </w:r>
    </w:p>
    <w:p w14:paraId="4FD72D3E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pierścienia oporowego 1szt.</w:t>
      </w:r>
    </w:p>
    <w:p w14:paraId="0CEF85C2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lastRenderedPageBreak/>
        <w:t>pierścienia dociskowego 1szt.</w:t>
      </w:r>
    </w:p>
    <w:p w14:paraId="5BEB1BF9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kul miażdżących 10szt.</w:t>
      </w:r>
    </w:p>
    <w:p w14:paraId="659CF7A5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pierścienia miażdżącego 1szt. </w:t>
      </w:r>
    </w:p>
    <w:p w14:paraId="51D56D2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jarzma 1szt.</w:t>
      </w:r>
    </w:p>
    <w:p w14:paraId="03C84BF5" w14:textId="64D296E8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korpusu powietrza uszczelniającego wraz z instalacją doprowadzająca powietrze</w:t>
      </w:r>
      <w:r w:rsidR="00352E48">
        <w:rPr>
          <w:rFonts w:ascii="Franklin Gothic Book" w:hAnsi="Franklin Gothic Book" w:cs="Arial"/>
          <w:sz w:val="22"/>
          <w:szCs w:val="22"/>
        </w:rPr>
        <w:t xml:space="preserve"> uszczelniające oraz powietrze sterujące </w:t>
      </w:r>
      <w:r w:rsidRPr="00495A89">
        <w:rPr>
          <w:rFonts w:ascii="Franklin Gothic Book" w:hAnsi="Franklin Gothic Book" w:cs="Arial"/>
          <w:sz w:val="22"/>
          <w:szCs w:val="22"/>
        </w:rPr>
        <w:t xml:space="preserve">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1kpl</w:t>
      </w:r>
    </w:p>
    <w:p w14:paraId="361695A0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izolacji cieplnej leja pirytowego 1kpl</w:t>
      </w:r>
    </w:p>
    <w:p w14:paraId="1B76E7A1" w14:textId="7DF4365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siłownika dolnej klapy pirytowej wraz z instalacją  powietrza </w:t>
      </w:r>
      <w:r w:rsidR="00587EBE">
        <w:rPr>
          <w:rFonts w:ascii="Franklin Gothic Book" w:hAnsi="Franklin Gothic Book" w:cs="Arial"/>
          <w:sz w:val="22"/>
          <w:szCs w:val="22"/>
        </w:rPr>
        <w:t xml:space="preserve">sterującego </w:t>
      </w:r>
      <w:r w:rsidRPr="00495A89">
        <w:rPr>
          <w:rFonts w:ascii="Franklin Gothic Book" w:hAnsi="Franklin Gothic Book" w:cs="Arial"/>
          <w:sz w:val="22"/>
          <w:szCs w:val="22"/>
        </w:rPr>
        <w:t xml:space="preserve">w obrębie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1kpl</w:t>
      </w:r>
    </w:p>
    <w:p w14:paraId="3BA0D06C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leja pirytowego 1szt.</w:t>
      </w:r>
    </w:p>
    <w:p w14:paraId="23689D45" w14:textId="77777777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>komory mielenia 1szt.</w:t>
      </w:r>
    </w:p>
    <w:p w14:paraId="7F663854" w14:textId="1CD5B5AC" w:rsidR="00A64367" w:rsidRPr="00E4516F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E4516F">
        <w:rPr>
          <w:rFonts w:ascii="Franklin Gothic Book" w:hAnsi="Franklin Gothic Book" w:cs="Arial"/>
          <w:sz w:val="22"/>
          <w:szCs w:val="22"/>
        </w:rPr>
        <w:t>u</w:t>
      </w:r>
      <w:r w:rsidR="00A64367" w:rsidRPr="00E4516F">
        <w:rPr>
          <w:rFonts w:ascii="Franklin Gothic Book" w:hAnsi="Franklin Gothic Book" w:cs="Arial"/>
          <w:sz w:val="22"/>
          <w:szCs w:val="22"/>
        </w:rPr>
        <w:t xml:space="preserve">sunięcia wylewki betonowej w celu wykonania demontażu podstawy oraz ramy fundamentowej </w:t>
      </w:r>
      <w:r w:rsidR="00156716" w:rsidRPr="0073111D">
        <w:rPr>
          <w:rFonts w:ascii="Franklin Gothic Book" w:hAnsi="Franklin Gothic Book" w:cs="Arial"/>
          <w:sz w:val="22"/>
          <w:szCs w:val="22"/>
        </w:rPr>
        <w:t>Młyna</w:t>
      </w:r>
      <w:r w:rsidR="00A64367" w:rsidRPr="00E4516F">
        <w:rPr>
          <w:rFonts w:ascii="Franklin Gothic Book" w:hAnsi="Franklin Gothic Book" w:cs="Arial"/>
          <w:sz w:val="22"/>
          <w:szCs w:val="22"/>
        </w:rPr>
        <w:t xml:space="preserve"> (kucie betonu na głębokość ok 500 mm) 1kpl</w:t>
      </w:r>
    </w:p>
    <w:p w14:paraId="209547BD" w14:textId="1AD26020" w:rsidR="007D7B8C" w:rsidRPr="0073111D" w:rsidRDefault="007D7B8C" w:rsidP="0073111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3111D">
        <w:rPr>
          <w:rFonts w:ascii="Franklin Gothic Book" w:hAnsi="Franklin Gothic Book" w:cs="Arial"/>
          <w:sz w:val="22"/>
          <w:szCs w:val="22"/>
        </w:rPr>
        <w:t xml:space="preserve">wykonanie ekspertyzy </w:t>
      </w:r>
      <w:r w:rsidR="002B53D8">
        <w:rPr>
          <w:rFonts w:ascii="Franklin Gothic Book" w:hAnsi="Franklin Gothic Book" w:cs="Arial"/>
          <w:sz w:val="22"/>
          <w:szCs w:val="22"/>
        </w:rPr>
        <w:t xml:space="preserve">budowlanej </w:t>
      </w:r>
      <w:r w:rsidRPr="0073111D">
        <w:rPr>
          <w:rFonts w:ascii="Franklin Gothic Book" w:hAnsi="Franklin Gothic Book" w:cs="Arial"/>
          <w:sz w:val="22"/>
          <w:szCs w:val="22"/>
        </w:rPr>
        <w:t xml:space="preserve">i </w:t>
      </w:r>
      <w:r w:rsidR="002B53D8">
        <w:rPr>
          <w:rFonts w:ascii="Franklin Gothic Book" w:hAnsi="Franklin Gothic Book" w:cs="Arial"/>
          <w:sz w:val="22"/>
          <w:szCs w:val="22"/>
        </w:rPr>
        <w:t xml:space="preserve">dostosowanie </w:t>
      </w:r>
      <w:r w:rsidRPr="0073111D">
        <w:rPr>
          <w:rFonts w:ascii="Franklin Gothic Book" w:hAnsi="Franklin Gothic Book" w:cs="Arial"/>
          <w:sz w:val="22"/>
          <w:szCs w:val="22"/>
        </w:rPr>
        <w:t>fundamentów pod wymieniane urządzenia</w:t>
      </w:r>
    </w:p>
    <w:p w14:paraId="0F8BEDAC" w14:textId="29927809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postawy </w:t>
      </w:r>
      <w:r w:rsidR="00156716">
        <w:rPr>
          <w:rFonts w:ascii="Franklin Gothic Book" w:hAnsi="Franklin Gothic Book" w:cs="Arial"/>
          <w:sz w:val="22"/>
          <w:szCs w:val="22"/>
        </w:rPr>
        <w:t>M</w:t>
      </w:r>
      <w:r w:rsidRPr="00495A89">
        <w:rPr>
          <w:rFonts w:ascii="Franklin Gothic Book" w:hAnsi="Franklin Gothic Book" w:cs="Arial"/>
          <w:sz w:val="22"/>
          <w:szCs w:val="22"/>
        </w:rPr>
        <w:t xml:space="preserve">łyna 1szt. </w:t>
      </w:r>
    </w:p>
    <w:p w14:paraId="06299C68" w14:textId="59190634" w:rsidR="00A64367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ramy fundamentowej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495A89">
        <w:rPr>
          <w:rFonts w:ascii="Franklin Gothic Book" w:hAnsi="Franklin Gothic Book" w:cs="Arial"/>
          <w:sz w:val="22"/>
          <w:szCs w:val="22"/>
        </w:rPr>
        <w:t xml:space="preserve"> 1szt. </w:t>
      </w:r>
    </w:p>
    <w:p w14:paraId="25F86A19" w14:textId="300FF0B4" w:rsidR="006E6AE2" w:rsidRPr="00495A89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495A89">
        <w:rPr>
          <w:rFonts w:ascii="Franklin Gothic Book" w:hAnsi="Franklin Gothic Book" w:cs="Arial"/>
          <w:sz w:val="22"/>
          <w:szCs w:val="22"/>
        </w:rPr>
        <w:t xml:space="preserve">śrub fundamentowych ramy </w:t>
      </w:r>
      <w:r w:rsidR="00156716">
        <w:rPr>
          <w:rFonts w:ascii="Franklin Gothic Book" w:hAnsi="Franklin Gothic Book" w:cs="Arial"/>
          <w:sz w:val="22"/>
          <w:szCs w:val="22"/>
        </w:rPr>
        <w:t>M</w:t>
      </w:r>
      <w:r w:rsidRPr="00495A89">
        <w:rPr>
          <w:rFonts w:ascii="Franklin Gothic Book" w:hAnsi="Franklin Gothic Book" w:cs="Arial"/>
          <w:sz w:val="22"/>
          <w:szCs w:val="22"/>
        </w:rPr>
        <w:t>łyna 12 szt.</w:t>
      </w:r>
    </w:p>
    <w:p w14:paraId="21271DDB" w14:textId="6E91EDDF" w:rsidR="006E6AE2" w:rsidRPr="00495A89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>transport</w:t>
      </w:r>
      <w:r w:rsidR="00822E01" w:rsidRPr="00495A89">
        <w:rPr>
          <w:rFonts w:ascii="Franklin Gothic Book" w:hAnsi="Franklin Gothic Book" w:cs="Arial"/>
          <w:sz w:val="22"/>
          <w:szCs w:val="22"/>
        </w:rPr>
        <w:t>u</w:t>
      </w:r>
      <w:r w:rsidRPr="0070737B">
        <w:rPr>
          <w:rFonts w:ascii="Franklin Gothic Book" w:hAnsi="Franklin Gothic Book" w:cs="Arial"/>
          <w:sz w:val="22"/>
          <w:szCs w:val="22"/>
        </w:rPr>
        <w:t xml:space="preserve"> zdemontowanych elementów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MKM-33 na miejsce wskazane przez Zamawiającego ( obrębie siedziby Zamawiającego )</w:t>
      </w:r>
    </w:p>
    <w:p w14:paraId="07A1D046" w14:textId="4AD230D1" w:rsidR="00F93E19" w:rsidRPr="00495A89" w:rsidRDefault="00F93E19" w:rsidP="00F93E19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zagospodarowanie przez Wykonawcę wszystkich odpadów powstających w trakcie realizacji przedmiotu umowy , z wyłączeniem złomu metali, k</w:t>
      </w:r>
      <w:r w:rsidR="00A12C84">
        <w:rPr>
          <w:rFonts w:ascii="Franklin Gothic Book" w:hAnsi="Franklin Gothic Book" w:cs="Arial"/>
          <w:sz w:val="22"/>
          <w:szCs w:val="22"/>
        </w:rPr>
        <w:t>tóre stanowią własność Zamawiają</w:t>
      </w:r>
      <w:r>
        <w:rPr>
          <w:rFonts w:ascii="Franklin Gothic Book" w:hAnsi="Franklin Gothic Book" w:cs="Arial"/>
          <w:sz w:val="22"/>
          <w:szCs w:val="22"/>
        </w:rPr>
        <w:t>cego</w:t>
      </w:r>
    </w:p>
    <w:p w14:paraId="08CE117F" w14:textId="2379637D" w:rsidR="006E6AE2" w:rsidRPr="0070737B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montażu i demontażu rusztowań</w:t>
      </w:r>
      <w:r w:rsidR="006E6AE2" w:rsidRPr="0070737B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554B6364" w14:textId="6F5F84F6" w:rsidR="00495A89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1" w:name="_Ref101604332"/>
      <w:r w:rsidRPr="0070737B">
        <w:rPr>
          <w:rFonts w:ascii="Franklin Gothic Book" w:hAnsi="Franklin Gothic Book" w:cs="Arial"/>
          <w:sz w:val="22"/>
          <w:szCs w:val="22"/>
        </w:rPr>
        <w:t xml:space="preserve">Dostawy elementów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rolkowo-misowego w zakresie :</w:t>
      </w:r>
      <w:bookmarkEnd w:id="1"/>
      <w:r w:rsidRPr="0070737B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0F504408" w14:textId="3E7CC26F" w:rsidR="00A64367" w:rsidRPr="0070737B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kanału powietrza pierwotnego do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154E98F6" w14:textId="533BF9E9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 ramy fundamentowej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(rama fundamentowa  , elementy kotwiące , elementy ustalające/regulujące  , elementy złączne )</w:t>
      </w:r>
    </w:p>
    <w:p w14:paraId="034ED5BC" w14:textId="7777777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kompletnej  ramy fundamentowej silnika  (rama fundamentowa  , elementy kotwiące , elementy ustalające/regulujące  , elementy złączne )</w:t>
      </w:r>
    </w:p>
    <w:p w14:paraId="026A41E7" w14:textId="3EEF34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podstawy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16EDBAA" w14:textId="79BC8461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komory pirytowej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lejem pirytowym </w:t>
      </w:r>
    </w:p>
    <w:p w14:paraId="54EDE1B1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kompletnej komory mielenia </w:t>
      </w:r>
    </w:p>
    <w:p w14:paraId="44F82CCD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układu mielącego </w:t>
      </w:r>
    </w:p>
    <w:p w14:paraId="7FDB84B8" w14:textId="502F848F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odsiewacza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237F754A" w14:textId="133082F4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jarzma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(jarzmo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t>, elementy zesprzęglające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, elementy złączne )</w:t>
      </w:r>
    </w:p>
    <w:p w14:paraId="6BC367D4" w14:textId="471C8DDA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korpusu powietrza uszczelniającego wraz z instalacją 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27328F3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układu hydraulicznej regulacji docisku rolek </w:t>
      </w:r>
    </w:p>
    <w:p w14:paraId="56F6D2B5" w14:textId="0AD4AAC9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zestawu 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specjalistycznych urządzeń lub narzędzi remontowych koniecznych do prowadzenia prac serwisowo-remontowych w tym siłownik otwierania drzwi z agregatem hydraulicznym oraz tra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wersa 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montażową do drzwi– 1 szt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.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/ 2 młyny</w:t>
      </w:r>
    </w:p>
    <w:p w14:paraId="55FE6130" w14:textId="2D7ABB6A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 xml:space="preserve">kompletnej przekładni planetarnej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osłoną </w:t>
      </w:r>
    </w:p>
    <w:p w14:paraId="1AE35CCF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układu olejowego przekładni </w:t>
      </w:r>
    </w:p>
    <w:p w14:paraId="1F6C3A08" w14:textId="587495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elastycznego sprzęgła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wraz z osłoną </w:t>
      </w:r>
    </w:p>
    <w:p w14:paraId="15FB0DAA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kompletnego silnika napędowego </w:t>
      </w:r>
    </w:p>
    <w:p w14:paraId="5B47F48B" w14:textId="380602AE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kompletnych  podestów wokół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(podesty 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, drabina , barierki ochronne ) </w:t>
      </w:r>
    </w:p>
    <w:p w14:paraId="727D64C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dostawy materiałów w celu odtworzenia wylewki betonowej </w:t>
      </w:r>
    </w:p>
    <w:p w14:paraId="4F8F9F19" w14:textId="68C66790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dostawy pozostałych  elementów koniecznych do realizacji przedmiotu zlecenia a nie wymienionych w pkt </w: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\r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separate"/>
      </w:r>
      <w:r w:rsidR="00D7106D">
        <w:rPr>
          <w:rFonts w:ascii="Franklin Gothic Book" w:eastAsiaTheme="minorHAnsi" w:hAnsi="Franklin Gothic Book" w:cs="Arial"/>
          <w:sz w:val="22"/>
          <w:szCs w:val="22"/>
          <w:lang w:eastAsia="en-US"/>
        </w:rPr>
        <w:t>5</w: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t>.2</w:t>
      </w:r>
      <w:r w:rsidR="00822E01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begin"/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REF _Ref101604332 \r \h </w:instrText>
      </w:r>
      <w:r w:rsidR="00495A89">
        <w:rPr>
          <w:rFonts w:ascii="Franklin Gothic Book" w:eastAsiaTheme="minorHAnsi" w:hAnsi="Franklin Gothic Book" w:cs="Arial"/>
          <w:sz w:val="22"/>
          <w:szCs w:val="22"/>
          <w:lang w:eastAsia="en-US"/>
        </w:rPr>
        <w:instrText xml:space="preserve"> \* MERGEFORMAT </w:instrText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</w:r>
      <w:r w:rsidR="006E6AE2">
        <w:rPr>
          <w:rFonts w:ascii="Franklin Gothic Book" w:eastAsiaTheme="minorHAnsi" w:hAnsi="Franklin Gothic Book" w:cs="Arial"/>
          <w:sz w:val="22"/>
          <w:szCs w:val="22"/>
          <w:lang w:eastAsia="en-US"/>
        </w:rPr>
        <w:fldChar w:fldCharType="end"/>
      </w:r>
    </w:p>
    <w:p w14:paraId="57348274" w14:textId="77777777" w:rsidR="006E6AE2" w:rsidRPr="00E417BA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wykonie powłok antykorozyjnych </w:t>
      </w:r>
    </w:p>
    <w:p w14:paraId="3EFCD9BA" w14:textId="59A1A121" w:rsidR="00495A89" w:rsidRDefault="00A6436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Prace montażowe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rolkowo-misowego w zakresie  : </w:t>
      </w:r>
    </w:p>
    <w:p w14:paraId="0B2A192A" w14:textId="001EF72B" w:rsidR="00A64367" w:rsidRPr="0070737B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śrub fundamentowych ramy fundamentowej  </w:t>
      </w:r>
    </w:p>
    <w:p w14:paraId="691415AE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śrub fundamentowych ramy silnika napędowego</w:t>
      </w:r>
    </w:p>
    <w:p w14:paraId="4290A19B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ramy fundamentowej</w:t>
      </w:r>
    </w:p>
    <w:p w14:paraId="419498A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ramy silnika napędowego</w:t>
      </w:r>
    </w:p>
    <w:p w14:paraId="7CB0A38A" w14:textId="3C08DE9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odtworzenia wylewki betonowej po pracach demontażowych </w:t>
      </w:r>
      <w:r w:rsidR="002B53D8">
        <w:rPr>
          <w:rFonts w:ascii="Franklin Gothic Book" w:eastAsiaTheme="minorHAnsi" w:hAnsi="Franklin Gothic Book" w:cs="Arial"/>
          <w:sz w:val="22"/>
          <w:szCs w:val="22"/>
          <w:lang w:eastAsia="en-US"/>
        </w:rPr>
        <w:t>oraz ewentualne wykonanie remontu lub przebudowy fundamentu w zakresie wynikającym z ekspertyzy budowlanej.</w:t>
      </w:r>
    </w:p>
    <w:p w14:paraId="1F7EEEC7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podstawy </w:t>
      </w:r>
    </w:p>
    <w:p w14:paraId="639B15B1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komory mielenia </w:t>
      </w:r>
    </w:p>
    <w:p w14:paraId="4F9C197E" w14:textId="4A193FB5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odsiewacza </w:t>
      </w:r>
    </w:p>
    <w:p w14:paraId="31C5E291" w14:textId="6F2E3A81" w:rsidR="00DF045D" w:rsidRDefault="00DF045D" w:rsidP="00DF045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rury zsypowej </w:t>
      </w:r>
      <w:r w:rsidR="00064FA5">
        <w:rPr>
          <w:rFonts w:ascii="Franklin Gothic Book" w:hAnsi="Franklin Gothic Book" w:cs="Arial"/>
          <w:sz w:val="22"/>
          <w:szCs w:val="22"/>
        </w:rPr>
        <w:t xml:space="preserve">do kompensatora </w:t>
      </w:r>
    </w:p>
    <w:p w14:paraId="0F919771" w14:textId="28AF599D" w:rsidR="00DF045D" w:rsidRDefault="00DF045D" w:rsidP="00DF045D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wstawek z wykładziną ceramiczną (w zależności od wybranego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1 lub 2 szt. ) </w:t>
      </w:r>
    </w:p>
    <w:p w14:paraId="45ADE4C3" w14:textId="1E48FF89" w:rsidR="00DF045D" w:rsidRPr="0070737B" w:rsidRDefault="00DF045D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kolan z wykładziną ceramiczną 2 szt. </w:t>
      </w:r>
    </w:p>
    <w:p w14:paraId="328AC9B8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komory pirytowej  </w:t>
      </w:r>
    </w:p>
    <w:p w14:paraId="1169749C" w14:textId="6A0DA1B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parowej instalacji gaszenia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15AB3335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leja pirytowego  wraz z górną oraz dolną klapą pirytową </w:t>
      </w:r>
    </w:p>
    <w:p w14:paraId="63D82403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izolacji cieplnej leja pirytowego </w:t>
      </w:r>
    </w:p>
    <w:p w14:paraId="75EA63EC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instalacji  pneumatycznego sterowania dolną klapą pirytową </w:t>
      </w:r>
    </w:p>
    <w:p w14:paraId="3C0856F6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kanału powietrza pierwotnego wraz z zawieszeniami </w:t>
      </w:r>
    </w:p>
    <w:p w14:paraId="26FCE985" w14:textId="77777777" w:rsidR="00A64367" w:rsidRPr="00E417BA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izolacji cieplnej kanału powietrza pierwotnego 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F97581A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korpusu powietrza uszczelniającego jarzmo </w:t>
      </w:r>
    </w:p>
    <w:p w14:paraId="7C1BAD8A" w14:textId="2801E6D6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adaptacji instalacji powietrza uszczelniającego </w:t>
      </w:r>
      <w:r w:rsidR="001636F0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wraz z instalacją sterującą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 obrębie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4CDD8E01" w14:textId="6C017528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jarzma </w:t>
      </w:r>
    </w:p>
    <w:p w14:paraId="6A9D9467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zespołu mielącego </w:t>
      </w:r>
    </w:p>
    <w:p w14:paraId="3A531DAB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hydraulicznej regulacji docisku rolek </w:t>
      </w:r>
    </w:p>
    <w:p w14:paraId="21A5F254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przekładni planetarnej wraz osłoną </w:t>
      </w:r>
    </w:p>
    <w:p w14:paraId="764E45BF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układu olejowego przekładni </w:t>
      </w:r>
    </w:p>
    <w:p w14:paraId="33D6AA4C" w14:textId="77777777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sprzęgła wraz z osłoną </w:t>
      </w:r>
    </w:p>
    <w:p w14:paraId="6C869035" w14:textId="77777777" w:rsidR="006E6AE2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 xml:space="preserve">silnika napędowego </w:t>
      </w:r>
    </w:p>
    <w:p w14:paraId="0F92FB9D" w14:textId="4F061260" w:rsidR="006E6AE2" w:rsidRPr="0070737B" w:rsidRDefault="00822E01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montażu i demontażu rusztowań</w:t>
      </w:r>
      <w:r w:rsidR="006E6AE2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53D29352" w14:textId="011351AF" w:rsidR="006E6AE2" w:rsidRPr="0070737B" w:rsidRDefault="006E6AE2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transport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elementów z miejsca składowania na miejsce montażu </w:t>
      </w:r>
    </w:p>
    <w:p w14:paraId="0E55CF7E" w14:textId="1A337480" w:rsidR="00A64367" w:rsidRDefault="00A64367" w:rsidP="00A64367">
      <w:pPr>
        <w:pStyle w:val="Akapitzlist"/>
        <w:tabs>
          <w:tab w:val="left" w:pos="284"/>
        </w:tabs>
        <w:spacing w:before="120" w:after="120" w:line="23" w:lineRule="atLeast"/>
        <w:ind w:left="1418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4309205A" w14:textId="77777777" w:rsidR="00D94501" w:rsidRDefault="00D94501" w:rsidP="00A64367">
      <w:pPr>
        <w:pStyle w:val="Akapitzlist"/>
        <w:tabs>
          <w:tab w:val="left" w:pos="284"/>
        </w:tabs>
        <w:spacing w:before="120" w:after="120" w:line="23" w:lineRule="atLeast"/>
        <w:ind w:left="1418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</w:p>
    <w:p w14:paraId="5470CE4F" w14:textId="77777777" w:rsidR="00495A89" w:rsidRDefault="00495A89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Uruchomienie </w:t>
      </w:r>
    </w:p>
    <w:p w14:paraId="08A45693" w14:textId="77777777" w:rsidR="00495A89" w:rsidRPr="0070737B" w:rsidRDefault="00495A89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Nadzór nad pierwszym uruchomieniem Młynów</w:t>
      </w:r>
    </w:p>
    <w:p w14:paraId="7AA1C18F" w14:textId="75383709" w:rsidR="00495A89" w:rsidRPr="0070737B" w:rsidRDefault="00495A89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Optymalizacja pracy Przedmiotu Zamówienia, w celu  dotrzymania parametrów gwarantowanych. Dla uniknięcia jakichkolwiek wątpliwości, jeśli wyniki pomiarów parametrów pracy wykażą niedotrzymanie parametrów gwarantowanych wówczas Wykonawca przygotuje i wdroży plan działań, mających na celu poprawę.</w:t>
      </w:r>
    </w:p>
    <w:p w14:paraId="33B7903C" w14:textId="77777777" w:rsidR="00495A89" w:rsidRDefault="00822E01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Opracowanie oraz dostarczenie dokumentacji </w:t>
      </w:r>
    </w:p>
    <w:p w14:paraId="5CD8E20C" w14:textId="27DAB8BD" w:rsidR="00674B1B" w:rsidRPr="0070737B" w:rsidRDefault="00674B1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dokumentacja montażowa:</w:t>
      </w:r>
    </w:p>
    <w:p w14:paraId="6C1687AB" w14:textId="0EF8826F" w:rsidR="00021575" w:rsidRPr="0070737B" w:rsidRDefault="00156716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rolkowo-misowego</w:t>
      </w:r>
    </w:p>
    <w:p w14:paraId="71C70444" w14:textId="02A32094" w:rsidR="00A64367" w:rsidRPr="00E417BA" w:rsidRDefault="00822E01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na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pę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dowego</w:t>
      </w:r>
    </w:p>
    <w:p w14:paraId="7AFBA5BA" w14:textId="108A993F" w:rsidR="00A64367" w:rsidRPr="00E417BA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układu hydraulicznego docisku rolek </w:t>
      </w:r>
    </w:p>
    <w:p w14:paraId="2311C8AF" w14:textId="032EE460" w:rsidR="00A64367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układu olejowego przekładni planetarnej </w:t>
      </w:r>
    </w:p>
    <w:p w14:paraId="1252281D" w14:textId="6EB09C63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anał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powietrza do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74D9956E" w14:textId="086C676C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omor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y zabierakowej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5A46A64E" w14:textId="41C84B9D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omor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y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mielenia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2A99A864" w14:textId="3C099469" w:rsidR="00674B1B" w:rsidRPr="00E417BA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dsiewacz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5866A58E" w14:textId="72C0BD68" w:rsidR="00EE1E15" w:rsidRPr="0070737B" w:rsidRDefault="00674B1B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g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łowic</w:t>
      </w:r>
      <w:r w:rsidR="00064FA5">
        <w:rPr>
          <w:rFonts w:ascii="Franklin Gothic Book" w:eastAsiaTheme="minorHAnsi" w:hAnsi="Franklin Gothic Book" w:cs="Arial"/>
          <w:sz w:val="22"/>
          <w:szCs w:val="22"/>
          <w:lang w:eastAsia="en-US"/>
        </w:rPr>
        <w:t>y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wylotow</w:t>
      </w:r>
      <w:r w:rsidR="00064FA5">
        <w:rPr>
          <w:rFonts w:ascii="Franklin Gothic Book" w:eastAsiaTheme="minorHAnsi" w:hAnsi="Franklin Gothic Book" w:cs="Arial"/>
          <w:sz w:val="22"/>
          <w:szCs w:val="22"/>
          <w:lang w:eastAsia="en-US"/>
        </w:rPr>
        <w:t>ej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odsiewacza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(jeżeli występuje)</w:t>
      </w:r>
    </w:p>
    <w:p w14:paraId="2A84BB11" w14:textId="54762A7A" w:rsidR="00021575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powykonawcza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zawierająca:</w:t>
      </w:r>
    </w:p>
    <w:p w14:paraId="16D88DA7" w14:textId="54486BF3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wyposażenie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w aktywny system przeciwwybuchowy,</w:t>
      </w:r>
    </w:p>
    <w:p w14:paraId="3249BE8B" w14:textId="77777777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pomiary temperatury korpusu komory pirytowej,</w:t>
      </w:r>
    </w:p>
    <w:p w14:paraId="4BDB409E" w14:textId="55AEE9BC" w:rsidR="00021575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pomiar mieszanki paliwowej, </w:t>
      </w:r>
    </w:p>
    <w:p w14:paraId="7C4C9BA4" w14:textId="09C21AA7" w:rsidR="00A64367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 pary do gaszenia pożarów</w:t>
      </w:r>
    </w:p>
    <w:p w14:paraId="718C0B15" w14:textId="54D7AA7D" w:rsidR="00674B1B" w:rsidRDefault="00674B1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wytyczne w zakresie </w:t>
      </w:r>
    </w:p>
    <w:p w14:paraId="3A87EE81" w14:textId="7457168D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do zaprojektowania palników pyłowych</w:t>
      </w:r>
      <w:r w:rsidR="00083236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(krzywa prędkości i objętości mieszanki pyłowo powietrznej dla minimalnego i maksymalnego obciążenia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Młyna)</w:t>
      </w:r>
    </w:p>
    <w:p w14:paraId="18501C01" w14:textId="675FE0A2" w:rsidR="00674B1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do zaprojektowania i wykonani</w:t>
      </w:r>
      <w:r w:rsidR="00822E01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a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systemu zabezpieczenia przed wybuchem w tym objętości poniższych przestrzeni</w:t>
      </w:r>
      <w:r w:rsidR="00083236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(przestrzenie objętościowe w młynie, miejsca możliwe do zamontowania króćców do montażu butli HRD)</w:t>
      </w: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:</w:t>
      </w:r>
    </w:p>
    <w:p w14:paraId="71F35D88" w14:textId="11AED0E3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anał powietrza do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20581A80" w14:textId="0D300E33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omora zabierakowa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6EFD7025" w14:textId="3D91EE09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omora mielenia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0BC43EDF" w14:textId="3104299F" w:rsidR="00156716" w:rsidRPr="00E417BA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dsiewacz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 </w:t>
      </w:r>
    </w:p>
    <w:p w14:paraId="02AC9535" w14:textId="0C9187EF" w:rsidR="00156716" w:rsidRPr="00790D60" w:rsidRDefault="00156716" w:rsidP="0073111D">
      <w:pPr>
        <w:pStyle w:val="Akapitzlist"/>
        <w:numPr>
          <w:ilvl w:val="4"/>
          <w:numId w:val="60"/>
        </w:numPr>
        <w:tabs>
          <w:tab w:val="left" w:pos="284"/>
        </w:tabs>
        <w:spacing w:before="120" w:after="120" w:line="23" w:lineRule="atLeast"/>
        <w:ind w:firstLine="392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g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łowica wylotowa odsiewacza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rolkowego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(jeżeli występuje)</w:t>
      </w:r>
    </w:p>
    <w:p w14:paraId="5677E1F7" w14:textId="6EB7B2B7" w:rsidR="00674B1B" w:rsidRPr="0070737B" w:rsidRDefault="00A64367" w:rsidP="0070737B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lastRenderedPageBreak/>
        <w:t xml:space="preserve"> </w:t>
      </w:r>
      <w:r w:rsidR="00674B1B" w:rsidRPr="0070737B">
        <w:rPr>
          <w:rFonts w:ascii="Franklin Gothic Book" w:eastAsiaTheme="minorHAnsi" w:hAnsi="Franklin Gothic Book" w:cs="Arial"/>
          <w:sz w:val="22"/>
          <w:szCs w:val="22"/>
          <w:lang w:eastAsia="en-US"/>
        </w:rPr>
        <w:t>wytyczne w zakresie punktów pracy i max. obciążeń do zaprojektowania belek nośnych i urządzeń transportu bliskiego (wciągniki)</w:t>
      </w:r>
    </w:p>
    <w:p w14:paraId="7294F81D" w14:textId="2109D9D0" w:rsidR="00A64367" w:rsidRPr="000216F4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schematy P&amp;D </w:t>
      </w:r>
      <w:r w:rsidR="00A64367" w:rsidRPr="000216F4">
        <w:rPr>
          <w:rFonts w:ascii="Franklin Gothic Book" w:eastAsiaTheme="minorHAnsi" w:hAnsi="Franklin Gothic Book" w:cs="Arial"/>
          <w:sz w:val="22"/>
          <w:szCs w:val="22"/>
          <w:lang w:eastAsia="en-US"/>
        </w:rPr>
        <w:t>przekładni planetarnej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oraz 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instalacji hydraulicznego docisku i sterowania 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układem odsiewacza</w:t>
      </w:r>
    </w:p>
    <w:p w14:paraId="7EA0284D" w14:textId="47532327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p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ełna dokumentacja techniczna dla podłączenia obwodów zewnętrznych z zakresu </w:t>
      </w:r>
      <w:r w:rsidR="007C7A18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elektrycznego i AKPiA </w:t>
      </w:r>
    </w:p>
    <w:p w14:paraId="61371219" w14:textId="21ED244A" w:rsidR="00A64367" w:rsidRPr="008339E5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k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>atalog</w:t>
      </w:r>
      <w:r w:rsidR="00A64367" w:rsidRPr="008339E5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numerów oznaczenia KKS 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>dla dostarczonych urządzeń i instalacji zgodny</w:t>
      </w:r>
      <w:r w:rsidR="00A64367" w:rsidRPr="008339E5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z przyjętym systemem u Zamawiającego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18BE3A4D" w14:textId="48CF7AB2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t</w:t>
      </w:r>
      <w:r w:rsidR="00A64367" w:rsidRPr="008628CB">
        <w:rPr>
          <w:rFonts w:ascii="Franklin Gothic Book" w:eastAsiaTheme="minorHAnsi" w:hAnsi="Franklin Gothic Book" w:cs="Arial"/>
          <w:sz w:val="22"/>
          <w:szCs w:val="22"/>
          <w:lang w:eastAsia="en-US"/>
        </w:rPr>
        <w:t>echnologia uruchomienia</w:t>
      </w:r>
      <w:r w:rsidR="00A64367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poszczególnych elementów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A463D0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</w:p>
    <w:p w14:paraId="54CF610E" w14:textId="5AA2CD90" w:rsidR="00A64367" w:rsidRPr="00E417BA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nstrukcja eksploatacji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spełniająca wymagania § 58 i §5 9 Rozporządzenia Ministra Gospodarki z dnia 21 października 2008 r. w sprawie zasadniczych wymagań dla maszyn (Dz.U.2008.199.1228 z późniejszymi zmianami);</w:t>
      </w:r>
    </w:p>
    <w:p w14:paraId="32CB420F" w14:textId="241EDB2D" w:rsidR="00A64367" w:rsidRPr="00E417BA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nstrukcja rem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ontowa z nieodzowną dokumentacją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techniczną </w:t>
      </w:r>
    </w:p>
    <w:p w14:paraId="3AB20979" w14:textId="629E631F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o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znaczenie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raz z </w:t>
      </w:r>
      <w:r w:rsidR="009F5382">
        <w:rPr>
          <w:rFonts w:ascii="Franklin Gothic Book" w:eastAsiaTheme="minorHAnsi" w:hAnsi="Franklin Gothic Book" w:cs="Arial"/>
          <w:sz w:val="22"/>
          <w:szCs w:val="22"/>
          <w:lang w:eastAsia="en-US"/>
        </w:rPr>
        <w:t>U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>kładem napędowym obejmującym przekładnię i silnik wg wymagań Rozporządzenia Ministra Gospodarki z dnia 21 października 2008 r. w sprawie zasadniczych wymagań dla maszyn (Dz.U.2008.199.1228 z późniejszymi zmianami).</w:t>
      </w:r>
    </w:p>
    <w:p w14:paraId="5B22407F" w14:textId="714D8083" w:rsidR="00A64367" w:rsidRDefault="00021575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D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eklaracja Zgodności dla zmodernizowanego </w:t>
      </w:r>
      <w:r w:rsidR="00156716">
        <w:rPr>
          <w:rFonts w:ascii="Franklin Gothic Book" w:eastAsiaTheme="minorHAnsi" w:hAnsi="Franklin Gothic Book" w:cs="Arial"/>
          <w:sz w:val="22"/>
          <w:szCs w:val="22"/>
          <w:lang w:eastAsia="en-US"/>
        </w:rPr>
        <w:t>Młyna</w:t>
      </w:r>
      <w:r w:rsidR="00A64367" w:rsidRPr="00E417B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jako jednej maszyny włączonej w układ podawania paliwa. </w:t>
      </w:r>
    </w:p>
    <w:p w14:paraId="76F233A6" w14:textId="51B5D402" w:rsidR="00B6597F" w:rsidRDefault="00B6597F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Przekazanie wykazu części szybkozużywających oraz części zamiennych </w:t>
      </w:r>
    </w:p>
    <w:p w14:paraId="48AA617C" w14:textId="3684EDE0" w:rsidR="00A64367" w:rsidRDefault="00A6436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>Inne nie wymienione powyżej a nieodzowne dokumentacje techniczne do wykonania p</w:t>
      </w:r>
      <w:r w:rsidR="00021575">
        <w:rPr>
          <w:rFonts w:ascii="Franklin Gothic Book" w:eastAsiaTheme="minorHAnsi" w:hAnsi="Franklin Gothic Book" w:cs="Arial"/>
          <w:sz w:val="22"/>
          <w:szCs w:val="22"/>
          <w:lang w:eastAsia="en-US"/>
        </w:rPr>
        <w:t>ełnej dokumentacji podłączenia P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rzedmiotu zamówienia z układami zewnętrznymi Zamawiającego  dla wszystkich branż (automatyka, AKPiA, ,elektryka, mechaniczna, budowlana) </w:t>
      </w:r>
    </w:p>
    <w:p w14:paraId="24A67575" w14:textId="16E0ABB1" w:rsidR="002B53D8" w:rsidRPr="0016056A" w:rsidRDefault="002B53D8" w:rsidP="002B53D8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 w:rsidRPr="00C82ECB">
        <w:rPr>
          <w:rFonts w:ascii="Franklin Gothic Book" w:hAnsi="Franklin Gothic Book"/>
          <w:sz w:val="22"/>
          <w:szCs w:val="22"/>
        </w:rPr>
        <w:t xml:space="preserve">W zakresie dokumentacji budowlanej </w:t>
      </w:r>
      <w:r>
        <w:rPr>
          <w:rFonts w:ascii="Franklin Gothic Book" w:hAnsi="Franklin Gothic Book"/>
          <w:sz w:val="22"/>
          <w:szCs w:val="22"/>
        </w:rPr>
        <w:t xml:space="preserve">jest </w:t>
      </w:r>
      <w:r w:rsidRPr="00C82ECB">
        <w:rPr>
          <w:rFonts w:ascii="Franklin Gothic Book" w:hAnsi="Franklin Gothic Book"/>
          <w:sz w:val="22"/>
          <w:szCs w:val="22"/>
        </w:rPr>
        <w:t>wykonanie ekspertyzy potwierdzającej możliwość posadowienia na istniejących fundamentach oraz opracowanie dokumentacji remontowej wraz z dokonaniem zgłoszenia zamiaru wykonania robót budowlanych lub opracowanie projektu budowlanego przebudowy fundamentów wraz z uzyskaniem pozwolenia na przebudowę fundamentów. W zakres ekspertyzy wchodzi wykonanie niezbędnych sprawdzeń i badań w miejscu realizacji zamierzenia, analiza obliczeniowa statyczna i dynamiczna z uwzględnieniem stanu rzeczywistego konstrukcji oraz wydanie orzeczenia o stanie i zaleceń dotyczących remontu bądź wymaganej ewentualnej przebudowy.</w:t>
      </w:r>
    </w:p>
    <w:p w14:paraId="1AE747AC" w14:textId="77777777" w:rsidR="009F5978" w:rsidRPr="0070737B" w:rsidRDefault="009F5978" w:rsidP="0070737B">
      <w:pPr>
        <w:pStyle w:val="Akapitzlist"/>
        <w:tabs>
          <w:tab w:val="left" w:pos="284"/>
        </w:tabs>
        <w:spacing w:before="120" w:after="120" w:line="23" w:lineRule="atLeast"/>
        <w:ind w:left="1276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</w:p>
    <w:p w14:paraId="251A2E46" w14:textId="4EC3A9EC" w:rsidR="00674B1B" w:rsidRDefault="00983463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A463D0">
        <w:rPr>
          <w:rFonts w:ascii="Franklin Gothic Book" w:hAnsi="Franklin Gothic Book" w:cs="Arial"/>
          <w:b/>
          <w:sz w:val="22"/>
          <w:szCs w:val="22"/>
        </w:rPr>
        <w:t>GRANICE DOSTAW</w:t>
      </w:r>
      <w:r w:rsidR="000216F4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3A75D1C9" w14:textId="45482324" w:rsidR="00084646" w:rsidRDefault="00084646" w:rsidP="00084646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72B00">
        <w:rPr>
          <w:rFonts w:ascii="Franklin Gothic Book" w:hAnsi="Franklin Gothic Book" w:cs="Arial"/>
          <w:sz w:val="22"/>
          <w:szCs w:val="22"/>
        </w:rPr>
        <w:t xml:space="preserve">Kanał powietrza pierwotnego do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>:</w:t>
      </w:r>
    </w:p>
    <w:p w14:paraId="0B9D6F81" w14:textId="37D95E15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Granica dostaw : dławnica kompensatora kanału powietrza rys. nr 1-0391 </w:t>
      </w:r>
    </w:p>
    <w:p w14:paraId="28FB1F07" w14:textId="77A35CA5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lastRenderedPageBreak/>
        <w:drawing>
          <wp:inline distT="0" distB="0" distL="0" distR="0" wp14:anchorId="51261668" wp14:editId="3D368659">
            <wp:extent cx="5539839" cy="2494915"/>
            <wp:effectExtent l="0" t="0" r="381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45" cy="25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3006" w14:textId="77777777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0CB8B836" w14:textId="2AB4D107" w:rsidR="00084646" w:rsidRDefault="004563E7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Młyn </w:t>
      </w:r>
    </w:p>
    <w:p w14:paraId="75C3B75B" w14:textId="7B78F829" w:rsidR="004563E7" w:rsidRDefault="004563E7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Fundament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/ pyłoprzewody </w:t>
      </w:r>
    </w:p>
    <w:p w14:paraId="6D6EEDEF" w14:textId="118D8B91" w:rsidR="00084646" w:rsidRDefault="00084646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Granica dostaw :  od fundamentu (łącznie z ramą fund</w:t>
      </w:r>
      <w:r w:rsidR="00EE3A6B">
        <w:rPr>
          <w:rFonts w:ascii="Franklin Gothic Book" w:hAnsi="Franklin Gothic Book" w:cs="Arial"/>
          <w:sz w:val="22"/>
          <w:szCs w:val="22"/>
        </w:rPr>
        <w:t xml:space="preserve">amentową , kotwieniem ramy ) , </w:t>
      </w:r>
      <w:r>
        <w:rPr>
          <w:rFonts w:ascii="Franklin Gothic Book" w:hAnsi="Franklin Gothic Book" w:cs="Arial"/>
          <w:sz w:val="22"/>
          <w:szCs w:val="22"/>
        </w:rPr>
        <w:t xml:space="preserve"> ko</w:t>
      </w:r>
      <w:r w:rsidR="00EE3A6B">
        <w:rPr>
          <w:rFonts w:ascii="Franklin Gothic Book" w:hAnsi="Franklin Gothic Book" w:cs="Arial"/>
          <w:sz w:val="22"/>
          <w:szCs w:val="22"/>
        </w:rPr>
        <w:t>łnierze</w:t>
      </w:r>
      <w:r w:rsidR="00363358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>na poziomy</w:t>
      </w:r>
      <w:r w:rsidR="004563E7">
        <w:rPr>
          <w:rFonts w:ascii="Franklin Gothic Book" w:hAnsi="Franklin Gothic Book" w:cs="Arial"/>
          <w:sz w:val="22"/>
          <w:szCs w:val="22"/>
        </w:rPr>
        <w:t>m</w:t>
      </w:r>
      <w:r>
        <w:rPr>
          <w:rFonts w:ascii="Franklin Gothic Book" w:hAnsi="Franklin Gothic Book" w:cs="Arial"/>
          <w:sz w:val="22"/>
          <w:szCs w:val="22"/>
        </w:rPr>
        <w:t xml:space="preserve"> odcinku pyłoprzewodów </w:t>
      </w:r>
    </w:p>
    <w:p w14:paraId="5E9F765C" w14:textId="72A9F5B3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7D43C0AC" w14:textId="1FA25710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noProof/>
          <w:sz w:val="22"/>
          <w:szCs w:val="22"/>
        </w:rPr>
        <w:drawing>
          <wp:inline distT="0" distB="0" distL="0" distR="0" wp14:anchorId="178CEE10" wp14:editId="23380E07">
            <wp:extent cx="3282315" cy="2226623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40" cy="22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2B989" w14:textId="6C2B4DE4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54580A08" w14:textId="5BB4A991" w:rsidR="004563E7" w:rsidRDefault="004563E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drawing>
          <wp:inline distT="0" distB="0" distL="0" distR="0" wp14:anchorId="1596CDA5" wp14:editId="2230065D">
            <wp:extent cx="3004457" cy="1608455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65" cy="16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9F70E" w14:textId="24322A6E" w:rsidR="004563E7" w:rsidRDefault="005067A1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lastRenderedPageBreak/>
        <w:drawing>
          <wp:inline distT="0" distB="0" distL="0" distR="0" wp14:anchorId="3392882D" wp14:editId="177EF91C">
            <wp:extent cx="4572000" cy="45948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15" cy="46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0129" w14:textId="4D1D8278" w:rsidR="00D12E47" w:rsidRDefault="00AF0358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Młyn /rura zsypowa </w:t>
      </w:r>
    </w:p>
    <w:p w14:paraId="00230373" w14:textId="33CD3BF3" w:rsidR="00D12E47" w:rsidRDefault="00D12E47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Granica dostaw : </w:t>
      </w:r>
      <w:r w:rsidR="009E5FB5" w:rsidRPr="0070737B">
        <w:rPr>
          <w:rFonts w:ascii="Franklin Gothic Book" w:hAnsi="Franklin Gothic Book" w:cs="Arial"/>
        </w:rPr>
        <w:t xml:space="preserve">  spoina pod kompensatorem </w:t>
      </w:r>
    </w:p>
    <w:p w14:paraId="1E26E8C6" w14:textId="020005E7" w:rsidR="009E5FB5" w:rsidRDefault="009E5FB5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noProof/>
          <w:lang w:eastAsia="pl-PL"/>
        </w:rPr>
        <w:lastRenderedPageBreak/>
        <w:drawing>
          <wp:inline distT="0" distB="0" distL="0" distR="0" wp14:anchorId="67CFFEC6" wp14:editId="2FE42F1E">
            <wp:extent cx="5691131" cy="8063345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98" cy="80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228B" w14:textId="77777777" w:rsidR="00F13819" w:rsidRPr="0070737B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8E54592" w14:textId="6AD54629" w:rsidR="00D12E4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D12E47">
        <w:rPr>
          <w:rFonts w:eastAsiaTheme="minorHAnsi"/>
        </w:rPr>
        <w:t xml:space="preserve">Instalacja pary do gaszenia </w:t>
      </w:r>
      <w:r w:rsidR="00156716">
        <w:rPr>
          <w:rFonts w:eastAsiaTheme="minorHAnsi"/>
        </w:rPr>
        <w:t>Młyna</w:t>
      </w:r>
    </w:p>
    <w:p w14:paraId="507E3528" w14:textId="60481BC8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95EB5BA" w14:textId="12F18A1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1F10C5">
        <w:rPr>
          <w:rFonts w:ascii="Franklin Gothic Book" w:hAnsi="Franklin Gothic Book" w:cs="Arial"/>
        </w:rPr>
        <w:lastRenderedPageBreak/>
        <w:t xml:space="preserve">Granica dostaw :  </w:t>
      </w:r>
      <w:r>
        <w:rPr>
          <w:rFonts w:ascii="Franklin Gothic Book" w:hAnsi="Franklin Gothic Book" w:cs="Arial"/>
        </w:rPr>
        <w:t xml:space="preserve">spoina łącząca z pozostałą częścią instalacji </w:t>
      </w:r>
    </w:p>
    <w:p w14:paraId="784BEBAE" w14:textId="73F29E6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5AABDCA" w14:textId="190ED93E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07406E33" w14:textId="21B67C6C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70D01046" w14:textId="0F4A003A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4F772C9" w14:textId="30CD2419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noProof/>
          <w:lang w:eastAsia="pl-PL"/>
        </w:rPr>
        <w:drawing>
          <wp:inline distT="0" distB="0" distL="0" distR="0" wp14:anchorId="5A357FF0" wp14:editId="16C8AD51">
            <wp:extent cx="5745548" cy="5231081"/>
            <wp:effectExtent l="0" t="0" r="762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4" cy="52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6D60" w14:textId="371A8BEA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A2DDEE9" w14:textId="60B0ED4B" w:rsidR="0053466B" w:rsidRDefault="0053466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2E271979" w14:textId="2F725D64" w:rsidR="00F13819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1DCB7133" w14:textId="77777777" w:rsidR="00F13819" w:rsidRPr="0070737B" w:rsidRDefault="00F13819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4B842310" w14:textId="1BBBFF0C" w:rsidR="00D12E4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Instalacja pneumatycznego sterowania siłownikiem dolnej klapy </w:t>
      </w:r>
      <w:r w:rsidR="008E01DE">
        <w:rPr>
          <w:rFonts w:ascii="Franklin Gothic Book" w:eastAsiaTheme="minorHAnsi" w:hAnsi="Franklin Gothic Book" w:cs="Arial"/>
          <w:sz w:val="22"/>
          <w:szCs w:val="22"/>
        </w:rPr>
        <w:t xml:space="preserve">leja pirytowego </w:t>
      </w:r>
    </w:p>
    <w:p w14:paraId="16341D5E" w14:textId="3171E48C" w:rsidR="00F513AA" w:rsidRPr="0070737B" w:rsidRDefault="00F513AA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  <w:lang w:eastAsia="en-US"/>
        </w:rPr>
        <w:t>Granica dostaw :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</w:t>
      </w:r>
      <w:r w:rsidR="00CB2D78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tablica sterownicza </w:t>
      </w:r>
    </w:p>
    <w:p w14:paraId="1656E992" w14:textId="14916702" w:rsidR="008E01DE" w:rsidRPr="0070737B" w:rsidRDefault="008E01DE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</w:rPr>
        <w:lastRenderedPageBreak/>
        <w:drawing>
          <wp:inline distT="0" distB="0" distL="0" distR="0" wp14:anchorId="1FE45BD3" wp14:editId="03227A82">
            <wp:extent cx="5207330" cy="22739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80" cy="22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8274" w14:textId="6D98D130" w:rsidR="00444D97" w:rsidRPr="0070737B" w:rsidRDefault="00D12E4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Instalacja powietrza uszczelniającego</w:t>
      </w:r>
      <w:r w:rsidR="00444D97">
        <w:rPr>
          <w:rFonts w:ascii="Franklin Gothic Book" w:eastAsiaTheme="minorHAnsi" w:hAnsi="Franklin Gothic Book" w:cs="Arial"/>
          <w:sz w:val="22"/>
          <w:szCs w:val="22"/>
        </w:rPr>
        <w:t xml:space="preserve"> jarzmo </w:t>
      </w:r>
    </w:p>
    <w:p w14:paraId="6EC0C02B" w14:textId="6235F3D4" w:rsidR="00DB3AD3" w:rsidRDefault="00DB3AD3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>Granica dostaw : kołnierz kalpy odcinającej powietrze uszczelniające jarzmo</w:t>
      </w:r>
    </w:p>
    <w:p w14:paraId="4AD80254" w14:textId="3FE9D1B4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D342AB4" w14:textId="3ADC5C46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7F13D9B8" w14:textId="338C3CC5" w:rsidR="00341E4A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  <w:b/>
          <w:noProof/>
          <w:lang w:eastAsia="pl-PL"/>
        </w:rPr>
        <w:drawing>
          <wp:inline distT="0" distB="0" distL="0" distR="0" wp14:anchorId="26042E68" wp14:editId="09750149">
            <wp:extent cx="4589813" cy="2963570"/>
            <wp:effectExtent l="0" t="0" r="127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01" cy="29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7E43" w14:textId="5C87BC3A" w:rsidR="00341E4A" w:rsidRPr="0070737B" w:rsidRDefault="00341E4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F080491" w14:textId="77777777" w:rsidR="00444D97" w:rsidRPr="001F10C5" w:rsidRDefault="00444D97" w:rsidP="00444D97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</w:rPr>
        <w:t xml:space="preserve">Instalacja pneumatycznego sterowania siłownikiem 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klapy powietrza uszczelniającego jarzmo </w:t>
      </w:r>
    </w:p>
    <w:p w14:paraId="7B9088C2" w14:textId="47D379AF" w:rsidR="00444D97" w:rsidRPr="0070737B" w:rsidRDefault="00444D9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1F10C5">
        <w:rPr>
          <w:rFonts w:ascii="Franklin Gothic Book" w:eastAsiaTheme="minorHAnsi" w:hAnsi="Franklin Gothic Book" w:cs="Arial"/>
          <w:sz w:val="22"/>
          <w:szCs w:val="22"/>
          <w:lang w:eastAsia="en-US"/>
        </w:rPr>
        <w:t>Granica dostaw :</w:t>
      </w:r>
      <w:r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 ujęcie powietrza sterującego (rejon tablicy do sterownia dolną klapą pirytową )</w:t>
      </w:r>
    </w:p>
    <w:p w14:paraId="533F533E" w14:textId="40CC6020" w:rsidR="00DB3AD3" w:rsidRPr="0070737B" w:rsidRDefault="00DB3AD3" w:rsidP="00DB3AD3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Instalacja wody chłodzącej </w:t>
      </w:r>
      <w:r w:rsidR="007A2435">
        <w:rPr>
          <w:rFonts w:ascii="Franklin Gothic Book" w:eastAsiaTheme="minorHAnsi" w:hAnsi="Franklin Gothic Book" w:cs="Arial"/>
          <w:sz w:val="22"/>
          <w:szCs w:val="22"/>
        </w:rPr>
        <w:t xml:space="preserve">układ olejowy </w:t>
      </w:r>
    </w:p>
    <w:p w14:paraId="1FCDE978" w14:textId="77777777" w:rsidR="009905EB" w:rsidRPr="0070737B" w:rsidRDefault="009905E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Granica dostaw  : kołnierz wlotowy , kołnierz wylotowy  chłodnicy po stronie wody </w:t>
      </w:r>
    </w:p>
    <w:p w14:paraId="1561BDE7" w14:textId="77777777" w:rsidR="009905EB" w:rsidRPr="0070737B" w:rsidRDefault="009905EB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1F1A3F54" w14:textId="00EF9E32" w:rsidR="009905EB" w:rsidRPr="0070737B" w:rsidRDefault="009905EB" w:rsidP="00DB3AD3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Zespół napędowy : </w:t>
      </w:r>
    </w:p>
    <w:p w14:paraId="53D15EC3" w14:textId="6698EB30" w:rsidR="009905EB" w:rsidRPr="0070737B" w:rsidRDefault="009905E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Silnik </w:t>
      </w:r>
    </w:p>
    <w:p w14:paraId="039499E4" w14:textId="2547C4A7" w:rsidR="009905EB" w:rsidRPr="0070737B" w:rsidRDefault="009905EB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eastAsia="Times New Roman" w:hAnsi="Franklin Gothic Book" w:cs="Arial"/>
          <w:b/>
        </w:rPr>
      </w:pPr>
      <w:r w:rsidRPr="0070737B">
        <w:rPr>
          <w:rFonts w:ascii="Franklin Gothic Book" w:hAnsi="Franklin Gothic Book" w:cs="Arial"/>
        </w:rPr>
        <w:t xml:space="preserve">Granice dostaw : skrzynia przyłączeniowa na silniku </w:t>
      </w:r>
    </w:p>
    <w:p w14:paraId="69CAC4A3" w14:textId="3895F311" w:rsidR="009905EB" w:rsidRPr="00772B00" w:rsidRDefault="009905EB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Układ olejowy przekładni – kompletny podłączony do przekładni </w:t>
      </w:r>
    </w:p>
    <w:p w14:paraId="678682F7" w14:textId="56659E87" w:rsidR="00DB3AD3" w:rsidRPr="0073111D" w:rsidRDefault="00554F32" w:rsidP="0073111D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lastRenderedPageBreak/>
        <w:t xml:space="preserve"> Układy AKPiA – wszystkie podłączone do skrzynek krosowych dostarczanych i montowanych przez Wykonawcę do których podłączy kable obiektowe Zamawiający. Granica podziału – zaciski w skrzynkach krosowych.</w:t>
      </w:r>
    </w:p>
    <w:p w14:paraId="513AD406" w14:textId="4915B73E" w:rsidR="009C16EC" w:rsidRPr="0070737B" w:rsidRDefault="009C16EC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09F3F653" w14:textId="77777777" w:rsidR="008F65CA" w:rsidRDefault="008F65CA" w:rsidP="0070737B">
      <w:pPr>
        <w:pStyle w:val="Akapitzlist"/>
        <w:tabs>
          <w:tab w:val="left" w:pos="284"/>
        </w:tabs>
        <w:spacing w:before="120" w:after="120" w:line="23" w:lineRule="atLeast"/>
        <w:ind w:left="1430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</w:p>
    <w:p w14:paraId="17B0AA54" w14:textId="77777777" w:rsidR="000405F5" w:rsidRDefault="00F87AF6" w:rsidP="0070737B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BE6048">
        <w:rPr>
          <w:rFonts w:ascii="Franklin Gothic Book" w:hAnsi="Franklin Gothic Book" w:cs="Arial"/>
          <w:b/>
          <w:sz w:val="22"/>
          <w:szCs w:val="22"/>
        </w:rPr>
        <w:t>ZAŁOŻENIA I WARUNKI TECHNICZNE ZAMAWIAJĄCEGO WYMAGANE DO WYKONANIA PRZEDMIOTU ZAMÓWIENIA</w:t>
      </w:r>
    </w:p>
    <w:p w14:paraId="4F9571E3" w14:textId="37000AF2" w:rsidR="00F87AF6" w:rsidRPr="0070737B" w:rsidRDefault="00F87AF6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426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Przed przystąpieniem do prac objętych Przedmiotem Zamówienia Wykonawca jest zobowiązany przeprowadzić na obiekcie Zamawiającego inwentaryzację i pomiary w zakresie niezbędnym do przyjęcia właściwych założeń projektowych oraz uzgodnić z Zamawiającym miejsca przyłączeń </w:t>
      </w:r>
      <w:r w:rsidR="009E0434" w:rsidRPr="0070737B">
        <w:rPr>
          <w:rFonts w:ascii="Franklin Gothic Book" w:hAnsi="Franklin Gothic Book" w:cs="Arial"/>
          <w:sz w:val="22"/>
          <w:szCs w:val="22"/>
        </w:rPr>
        <w:t>M</w:t>
      </w:r>
      <w:r w:rsidRPr="0070737B">
        <w:rPr>
          <w:rFonts w:ascii="Franklin Gothic Book" w:hAnsi="Franklin Gothic Book" w:cs="Arial"/>
          <w:sz w:val="22"/>
          <w:szCs w:val="22"/>
        </w:rPr>
        <w:t>łynów do przynależnych instalacji oraz lokalizację posadowienia układów olejowych przekładni oraz układu hydraulicznej regulacji docisku rolek.</w:t>
      </w:r>
    </w:p>
    <w:p w14:paraId="433E642C" w14:textId="1AC2BD7F" w:rsidR="00F87AF6" w:rsidRPr="000405F5" w:rsidRDefault="00F87AF6" w:rsidP="0070737B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426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2" w:name="_Ref101597745"/>
      <w:r w:rsidRPr="00F87AF6">
        <w:rPr>
          <w:rFonts w:ascii="Franklin Gothic Book" w:hAnsi="Franklin Gothic Book" w:cs="Arial"/>
          <w:sz w:val="22"/>
          <w:szCs w:val="22"/>
        </w:rPr>
        <w:t xml:space="preserve">Projekt </w:t>
      </w:r>
      <w:r>
        <w:rPr>
          <w:rFonts w:ascii="Franklin Gothic Book" w:hAnsi="Franklin Gothic Book" w:cs="Arial"/>
          <w:sz w:val="22"/>
          <w:szCs w:val="22"/>
        </w:rPr>
        <w:t xml:space="preserve">i wykonanie nowego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F87AF6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Pr="00F87AF6">
        <w:rPr>
          <w:rFonts w:ascii="Franklin Gothic Book" w:hAnsi="Franklin Gothic Book" w:cs="Arial"/>
          <w:sz w:val="22"/>
          <w:szCs w:val="22"/>
        </w:rPr>
        <w:t>powinien uwzględniać w szczególności zdefiniowany poniżej rodzaj i formę biomasy kierowanej do operacji rozdrabniania (pellet: z łuski słonecznika, drzewny, słomy, inny lub mieszankę składającą się z danego rodzaju pelletu z trociny drzewnej oraz zrębki drobnej) oraz węgla kamiennego o podstawowych parametrach fizykochemicznych zestawionych w tabeli nr1, a także parametrach zapalności i wybuchowości zestawionych w tabeli nr2.</w:t>
      </w:r>
      <w:bookmarkEnd w:id="2"/>
      <w:r w:rsidRPr="00F87AF6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4B95CAB1" w14:textId="3BEC74A6" w:rsidR="00F87AF6" w:rsidRDefault="00F87AF6" w:rsidP="00F87AF6">
      <w:pPr>
        <w:pStyle w:val="Akapitzlist"/>
        <w:tabs>
          <w:tab w:val="left" w:pos="284"/>
        </w:tabs>
        <w:spacing w:before="120" w:after="120" w:line="23" w:lineRule="atLeast"/>
        <w:ind w:left="426" w:hanging="426"/>
        <w:contextualSpacing w:val="0"/>
        <w:jc w:val="both"/>
        <w:rPr>
          <w:rFonts w:ascii="Franklin Gothic Book" w:hAnsi="Franklin Gothic Book"/>
          <w:sz w:val="18"/>
          <w:szCs w:val="18"/>
        </w:rPr>
      </w:pPr>
      <w:r w:rsidRPr="00DA407D">
        <w:rPr>
          <w:rFonts w:ascii="Franklin Gothic Book" w:hAnsi="Franklin Gothic Book"/>
          <w:sz w:val="18"/>
          <w:szCs w:val="18"/>
        </w:rPr>
        <w:t xml:space="preserve">Tabela nr 1 </w:t>
      </w:r>
      <w:r>
        <w:rPr>
          <w:rFonts w:ascii="Franklin Gothic Book" w:hAnsi="Franklin Gothic Book"/>
          <w:sz w:val="18"/>
          <w:szCs w:val="18"/>
        </w:rPr>
        <w:t>P</w:t>
      </w:r>
      <w:r w:rsidRPr="00DA407D">
        <w:rPr>
          <w:rFonts w:ascii="Franklin Gothic Book" w:hAnsi="Franklin Gothic Book"/>
          <w:sz w:val="18"/>
          <w:szCs w:val="18"/>
        </w:rPr>
        <w:t>arametry fizykochemiczne paliw kierowan</w:t>
      </w:r>
      <w:r>
        <w:rPr>
          <w:rFonts w:ascii="Franklin Gothic Book" w:hAnsi="Franklin Gothic Book"/>
          <w:sz w:val="18"/>
          <w:szCs w:val="18"/>
        </w:rPr>
        <w:t xml:space="preserve">ych </w:t>
      </w:r>
      <w:r w:rsidRPr="00DA407D">
        <w:rPr>
          <w:rFonts w:ascii="Franklin Gothic Book" w:hAnsi="Franklin Gothic Book"/>
          <w:sz w:val="18"/>
          <w:szCs w:val="18"/>
        </w:rPr>
        <w:t>do rozdrabniania</w:t>
      </w:r>
      <w:r>
        <w:rPr>
          <w:rFonts w:ascii="Franklin Gothic Book" w:hAnsi="Franklin Gothic Book"/>
          <w:sz w:val="18"/>
          <w:szCs w:val="18"/>
        </w:rPr>
        <w:t xml:space="preserve"> w zmodernizowanych </w:t>
      </w:r>
      <w:r w:rsidR="00156716">
        <w:rPr>
          <w:rFonts w:ascii="Franklin Gothic Book" w:hAnsi="Franklin Gothic Book"/>
          <w:sz w:val="18"/>
          <w:szCs w:val="18"/>
        </w:rPr>
        <w:t>Młyna</w:t>
      </w:r>
      <w:r>
        <w:rPr>
          <w:rFonts w:ascii="Franklin Gothic Book" w:hAnsi="Franklin Gothic Book"/>
          <w:sz w:val="18"/>
          <w:szCs w:val="18"/>
        </w:rPr>
        <w:t>ch</w:t>
      </w:r>
    </w:p>
    <w:tbl>
      <w:tblPr>
        <w:tblW w:w="94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1365"/>
        <w:gridCol w:w="955"/>
        <w:gridCol w:w="880"/>
        <w:gridCol w:w="916"/>
        <w:gridCol w:w="2084"/>
        <w:gridCol w:w="1847"/>
      </w:tblGrid>
      <w:tr w:rsidR="00F87AF6" w14:paraId="5758FDC8" w14:textId="77777777" w:rsidTr="00F87AF6">
        <w:trPr>
          <w:jc w:val="center"/>
        </w:trPr>
        <w:tc>
          <w:tcPr>
            <w:tcW w:w="1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DD8EB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Rodzaj paliwa </w:t>
            </w:r>
          </w:p>
        </w:tc>
        <w:tc>
          <w:tcPr>
            <w:tcW w:w="41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7896F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Parametry fizykochemiczne w stanie roboczym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04DE7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Ciężar nasypowy </w:t>
            </w:r>
          </w:p>
          <w:p w14:paraId="32E96405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(t/m</w:t>
            </w:r>
            <w:r w:rsidRPr="00212C73">
              <w:rPr>
                <w:rFonts w:ascii="Franklin Gothic Book" w:hAnsi="Franklin Gothic Book"/>
                <w:sz w:val="18"/>
                <w:szCs w:val="18"/>
                <w:vertAlign w:val="superscript"/>
                <w:lang w:eastAsia="en-US"/>
              </w:rPr>
              <w:t>3</w:t>
            </w: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84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EEA22" w14:textId="7943D10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 xml:space="preserve">Udział maksymalny w % paliwa w całkowitym strumieniu paliwa do </w:t>
            </w:r>
            <w:r w:rsidR="00156716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Młyna</w:t>
            </w:r>
          </w:p>
        </w:tc>
      </w:tr>
      <w:tr w:rsidR="00F87AF6" w14:paraId="31D6ECD4" w14:textId="77777777" w:rsidTr="00F87AF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CBCEC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8665A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val="en-GB"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val="en-GB" w:eastAsia="en-US"/>
              </w:rPr>
              <w:t>q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val="en-GB" w:eastAsia="en-US"/>
              </w:rPr>
              <w:t xml:space="preserve">v,net,ar </w:t>
            </w:r>
          </w:p>
          <w:p w14:paraId="403B6283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val="en-GB"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val="en-GB" w:eastAsia="en-US"/>
              </w:rPr>
              <w:t>(kJ/kg)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F10EF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A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2B797665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FC4C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S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70EDCA94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1955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</w:pP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lang w:eastAsia="en-US"/>
              </w:rPr>
              <w:t>M</w:t>
            </w:r>
            <w:r w:rsidRPr="00212C73">
              <w:rPr>
                <w:rFonts w:ascii="Franklin Gothic Book" w:hAnsi="Franklin Gothic Book"/>
                <w:b/>
                <w:bCs/>
                <w:sz w:val="18"/>
                <w:szCs w:val="18"/>
                <w:vertAlign w:val="subscript"/>
                <w:lang w:eastAsia="en-US"/>
              </w:rPr>
              <w:t>ar</w:t>
            </w:r>
          </w:p>
          <w:p w14:paraId="1F4BE588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 w:firstLine="284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(%)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B156AB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6A3CE" w14:textId="77777777" w:rsidR="00F87AF6" w:rsidRPr="00212C73" w:rsidRDefault="00F87AF6" w:rsidP="00F87AF6">
            <w:pPr>
              <w:rPr>
                <w:rFonts w:ascii="Franklin Gothic Book" w:eastAsia="Times New Roman" w:hAnsi="Franklin Gothic Book" w:cs="Times New Roman"/>
                <w:b/>
                <w:bCs/>
                <w:sz w:val="18"/>
                <w:szCs w:val="18"/>
              </w:rPr>
            </w:pPr>
          </w:p>
        </w:tc>
      </w:tr>
      <w:tr w:rsidR="00F87AF6" w14:paraId="5610EA84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85670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z łuski słonecznika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8BCDB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15 500 ÷ 17 200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22A46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C9E1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8B575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64E0E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0,55 ÷ 0,67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D2F0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100%</w:t>
            </w:r>
          </w:p>
        </w:tc>
      </w:tr>
      <w:tr w:rsidR="00F87AF6" w14:paraId="49A52346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1A9C9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słomy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B6A12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12 500 ÷ 15 000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11D8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16DD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7E1D2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EFE58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0,50 ÷ 0,65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053A0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100%</w:t>
            </w:r>
          </w:p>
        </w:tc>
      </w:tr>
      <w:tr w:rsidR="00F87AF6" w14:paraId="4EA6F0FF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721D3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Pellet drzewny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97CFC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16 500 ÷ 17 800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CA78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32FD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04B5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70D77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0,60 ÷ 0,80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C654D" w14:textId="77777777" w:rsidR="00F87AF6" w:rsidRPr="00212C73" w:rsidRDefault="00F87AF6" w:rsidP="00F87AF6">
            <w:pPr>
              <w:pStyle w:val="Akapitzlist"/>
              <w:spacing w:before="120" w:after="120" w:line="23" w:lineRule="atLeast"/>
              <w:ind w:left="0"/>
              <w:jc w:val="center"/>
              <w:rPr>
                <w:rFonts w:ascii="Franklin Gothic Book" w:hAnsi="Franklin Gothic Book"/>
                <w:sz w:val="18"/>
                <w:szCs w:val="18"/>
                <w:lang w:eastAsia="en-US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  <w:lang w:eastAsia="en-US"/>
              </w:rPr>
              <w:t>100%</w:t>
            </w:r>
          </w:p>
        </w:tc>
      </w:tr>
      <w:tr w:rsidR="00F87AF6" w14:paraId="15EF8AC9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83F0D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Zrębka drobna (ew. trociny)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7BC7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8 500 ÷ 11 500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562D1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CBA01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0,05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8762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50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A96EE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0,20 ÷ 0,40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D089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10%</w:t>
            </w:r>
          </w:p>
        </w:tc>
      </w:tr>
      <w:tr w:rsidR="00F87AF6" w14:paraId="13039E0F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BF34C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 xml:space="preserve">Pozostałe rodzaje biomasy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17FE0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8 500 ÷ 11 500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3A95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436D7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88D7B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&lt; 50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86414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0,20 ÷ 0,70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4162D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5%</w:t>
            </w:r>
          </w:p>
        </w:tc>
      </w:tr>
      <w:tr w:rsidR="00F87AF6" w14:paraId="6ECEF962" w14:textId="77777777" w:rsidTr="00F87AF6">
        <w:trPr>
          <w:jc w:val="center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35389" w14:textId="77777777" w:rsidR="00F87AF6" w:rsidRPr="00212C73" w:rsidRDefault="00F87AF6" w:rsidP="00F87AF6">
            <w:pPr>
              <w:spacing w:before="120" w:after="120" w:line="23" w:lineRule="atLeast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Węgiel kamienny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85715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18 000 ÷ 23 000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18FD3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17,9 ÷ 30,5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791A2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0,7 ÷ 1,5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AB09F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8,5 ÷ 16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68327" w14:textId="3B97E622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0,</w:t>
            </w:r>
            <w:r w:rsidR="009F5382">
              <w:rPr>
                <w:rFonts w:ascii="Franklin Gothic Book" w:hAnsi="Franklin Gothic Book"/>
                <w:sz w:val="18"/>
                <w:szCs w:val="18"/>
              </w:rPr>
              <w:t>8</w:t>
            </w:r>
            <w:r w:rsidRPr="00212C73">
              <w:rPr>
                <w:rFonts w:ascii="Franklin Gothic Book" w:hAnsi="Franklin Gothic Book"/>
                <w:sz w:val="18"/>
                <w:szCs w:val="18"/>
              </w:rPr>
              <w:t xml:space="preserve"> ÷ 0,</w:t>
            </w:r>
            <w:r w:rsidR="009F5382">
              <w:rPr>
                <w:rFonts w:ascii="Franklin Gothic Book" w:hAnsi="Franklin Gothic Book"/>
                <w:sz w:val="18"/>
                <w:szCs w:val="18"/>
              </w:rPr>
              <w:t>9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23C46" w14:textId="77777777" w:rsidR="00F87AF6" w:rsidRPr="00212C73" w:rsidRDefault="00F87AF6" w:rsidP="00F87AF6">
            <w:pPr>
              <w:spacing w:before="120" w:after="120" w:line="23" w:lineRule="atLeast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sz w:val="18"/>
                <w:szCs w:val="18"/>
              </w:rPr>
              <w:t>100%</w:t>
            </w:r>
          </w:p>
        </w:tc>
      </w:tr>
    </w:tbl>
    <w:p w14:paraId="15420809" w14:textId="77777777" w:rsidR="00F87AF6" w:rsidRDefault="00F87AF6" w:rsidP="00F87AF6">
      <w:pPr>
        <w:pStyle w:val="Akapitzlist"/>
        <w:tabs>
          <w:tab w:val="left" w:pos="284"/>
        </w:tabs>
        <w:spacing w:before="120" w:after="120" w:line="23" w:lineRule="atLeast"/>
        <w:ind w:left="426" w:hanging="426"/>
        <w:contextualSpacing w:val="0"/>
        <w:jc w:val="both"/>
        <w:rPr>
          <w:rFonts w:ascii="Franklin Gothic Book" w:hAnsi="Franklin Gothic Book"/>
          <w:sz w:val="18"/>
          <w:szCs w:val="18"/>
        </w:rPr>
      </w:pPr>
      <w:r w:rsidRPr="00BD0A8A">
        <w:rPr>
          <w:rFonts w:ascii="Franklin Gothic Book" w:hAnsi="Franklin Gothic Book"/>
          <w:sz w:val="18"/>
          <w:szCs w:val="18"/>
        </w:rPr>
        <w:t>Tabela nr 2 - Wartości parametrów zapalności i wybuchowości pyłów paliw</w:t>
      </w:r>
      <w:r>
        <w:rPr>
          <w:rFonts w:ascii="Franklin Gothic Book" w:hAnsi="Franklin Gothic Book"/>
          <w:sz w:val="18"/>
          <w:szCs w:val="18"/>
        </w:rPr>
        <w:t xml:space="preserve"> kierowanych do zmodernizowanych młynów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034"/>
        <w:gridCol w:w="2034"/>
        <w:gridCol w:w="2034"/>
      </w:tblGrid>
      <w:tr w:rsidR="00F87AF6" w:rsidRPr="00990A43" w14:paraId="5DE2AAE1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F63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rPr>
                <w:rFonts w:ascii="Franklin Gothic Book" w:hAnsi="Franklin Gothic Book" w:cs="Arial"/>
                <w:b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b/>
                <w:sz w:val="18"/>
                <w:szCs w:val="18"/>
              </w:rPr>
              <w:lastRenderedPageBreak/>
              <w:t>Parametr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9278" w14:textId="77777777" w:rsidR="00F87AF6" w:rsidRPr="00212C73" w:rsidRDefault="00F87AF6" w:rsidP="00F87AF6">
            <w:pPr>
              <w:pStyle w:val="Nagwek4"/>
              <w:spacing w:before="120" w:after="120" w:line="23" w:lineRule="atLeast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  <w:t>Pył węgla kamiennego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0FFA6" w14:textId="77777777" w:rsidR="00F87AF6" w:rsidRPr="00212C73" w:rsidRDefault="00F87AF6" w:rsidP="00F87AF6">
            <w:pPr>
              <w:pStyle w:val="Nagwek4"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Pył </w:t>
            </w:r>
            <w:r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paliw z </w:t>
            </w:r>
            <w:r w:rsidRPr="00212C73"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 xml:space="preserve">biomasy </w:t>
            </w:r>
            <w:r>
              <w:rPr>
                <w:rFonts w:ascii="Franklin Gothic Book" w:hAnsi="Franklin Gothic Book"/>
                <w:b/>
                <w:bCs/>
                <w:i w:val="0"/>
                <w:iCs w:val="0"/>
                <w:color w:val="auto"/>
                <w:sz w:val="18"/>
                <w:szCs w:val="18"/>
              </w:rPr>
              <w:t>pochodzenia rolniczego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7F75" w14:textId="77777777" w:rsidR="00F87AF6" w:rsidRPr="00212C73" w:rsidRDefault="00F87AF6" w:rsidP="00F87AF6">
            <w:pPr>
              <w:pStyle w:val="Nagwek4"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212C73">
              <w:rPr>
                <w:rFonts w:ascii="Franklin Gothic Book" w:hAnsi="Franklin Gothic Book"/>
                <w:b/>
                <w:i w:val="0"/>
                <w:color w:val="auto"/>
                <w:sz w:val="18"/>
                <w:szCs w:val="18"/>
              </w:rPr>
              <w:t>Pył drzewny</w:t>
            </w:r>
          </w:p>
        </w:tc>
      </w:tr>
      <w:tr w:rsidR="00F87AF6" w:rsidRPr="00990A43" w14:paraId="4BEEF79A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71D9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Maksymalne ciśnienie wybuchu P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max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, (bar)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7230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6,0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9,1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8BE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4,4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8,6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0F6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7,6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9,3</w:t>
            </w:r>
          </w:p>
        </w:tc>
      </w:tr>
      <w:tr w:rsidR="00F87AF6" w:rsidRPr="00990A43" w14:paraId="357C8B61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9B4D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Wskaźnik wybuchowości Kst 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max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, (m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sym w:font="Symbol" w:char="F0D7"/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bar/s)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B8FF9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28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135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035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15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79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2B0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65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161</w:t>
            </w:r>
          </w:p>
        </w:tc>
      </w:tr>
      <w:tr w:rsidR="00F87AF6" w:rsidRPr="00990A43" w14:paraId="7E28513E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C7EE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Temperatura zapłonu obłoku pyłu T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CL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(°C)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B81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420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560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76BC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400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630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AEF3B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360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500</w:t>
            </w:r>
          </w:p>
        </w:tc>
      </w:tr>
      <w:tr w:rsidR="00F87AF6" w:rsidRPr="00990A43" w14:paraId="5C23010F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BB2C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Temperatura zapłonu warstwy pyłu T</w:t>
            </w:r>
            <w:r w:rsidRPr="00212C73">
              <w:rPr>
                <w:rFonts w:ascii="Franklin Gothic Book" w:hAnsi="Franklin Gothic Book" w:cs="Arial"/>
                <w:sz w:val="18"/>
                <w:szCs w:val="18"/>
                <w:vertAlign w:val="subscript"/>
              </w:rPr>
              <w:t>5 mm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(°C)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665F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250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400</w:t>
            </w:r>
          </w:p>
          <w:p w14:paraId="7C0206D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&gt; 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D552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280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360</w:t>
            </w:r>
          </w:p>
          <w:p w14:paraId="7120A7B1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&gt; 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29B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250 </w:t>
            </w:r>
            <w:r w:rsidRPr="00212C73">
              <w:rPr>
                <w:rFonts w:ascii="Franklin Gothic Book" w:hAnsi="Franklin Gothic Book" w:cs="Calibri"/>
                <w:sz w:val="18"/>
                <w:szCs w:val="18"/>
              </w:rPr>
              <w:t>÷</w:t>
            </w: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 xml:space="preserve"> 330</w:t>
            </w:r>
          </w:p>
        </w:tc>
      </w:tr>
      <w:tr w:rsidR="00F87AF6" w:rsidRPr="00990A43" w14:paraId="5D8DED05" w14:textId="77777777" w:rsidTr="00F87AF6">
        <w:trPr>
          <w:jc w:val="center"/>
        </w:trPr>
        <w:tc>
          <w:tcPr>
            <w:tcW w:w="1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836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Minimalna energia zapłonu obłoku pyłu MIE (mJ)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CFED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65 &lt; MIE &lt; 7400</w:t>
            </w:r>
          </w:p>
          <w:p w14:paraId="652A71D7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&gt; 7400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2E88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3 &lt; MIE &lt; 7400</w:t>
            </w:r>
          </w:p>
          <w:p w14:paraId="402BE0B0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&gt; 7400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8C23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3 &lt; MIE &lt; 100</w:t>
            </w:r>
          </w:p>
          <w:p w14:paraId="2FA81081" w14:textId="77777777" w:rsidR="00F87AF6" w:rsidRPr="00212C73" w:rsidRDefault="00F87AF6" w:rsidP="00F87AF6">
            <w:pPr>
              <w:keepNext/>
              <w:keepLines/>
              <w:spacing w:before="120" w:after="120" w:line="23" w:lineRule="atLeast"/>
              <w:ind w:firstLine="284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  <w:r w:rsidRPr="00212C73">
              <w:rPr>
                <w:rFonts w:ascii="Franklin Gothic Book" w:hAnsi="Franklin Gothic Book" w:cs="Arial"/>
                <w:sz w:val="18"/>
                <w:szCs w:val="18"/>
              </w:rPr>
              <w:t>MIE &lt; 3</w:t>
            </w:r>
          </w:p>
        </w:tc>
      </w:tr>
    </w:tbl>
    <w:p w14:paraId="1888AF36" w14:textId="77777777" w:rsidR="008F65CA" w:rsidRPr="0070737B" w:rsidRDefault="008F65CA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</w:p>
    <w:p w14:paraId="39F2E822" w14:textId="4D6486B5" w:rsidR="00391F58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Młyny z </w:t>
      </w:r>
      <w:r w:rsidR="009F5382">
        <w:rPr>
          <w:rFonts w:ascii="Franklin Gothic Book" w:hAnsi="Franklin Gothic Book"/>
          <w:sz w:val="22"/>
          <w:szCs w:val="22"/>
        </w:rPr>
        <w:t>Układem napędowym</w:t>
      </w:r>
      <w:r w:rsidRPr="0040435A">
        <w:rPr>
          <w:rFonts w:ascii="Franklin Gothic Book" w:hAnsi="Franklin Gothic Book"/>
          <w:sz w:val="22"/>
          <w:szCs w:val="22"/>
        </w:rPr>
        <w:t xml:space="preserve"> należy zaprojektować oraz zamontować </w:t>
      </w:r>
      <w:r w:rsidRPr="0040435A">
        <w:rPr>
          <w:rFonts w:ascii="Franklin Gothic Book" w:hAnsi="Franklin Gothic Book" w:cs="Arial"/>
          <w:sz w:val="22"/>
          <w:szCs w:val="22"/>
        </w:rPr>
        <w:t>w miejsce istniejących urządzeń na istniejących fundamentach w sposób umożliwiający podłączenie do istniejących pyłoprzewodów oraz podajnika paliwa  .</w:t>
      </w:r>
    </w:p>
    <w:p w14:paraId="672657D6" w14:textId="0C43CF48" w:rsidR="00E954DB" w:rsidRDefault="00E954DB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 w:cs="Arial"/>
          <w:sz w:val="22"/>
          <w:szCs w:val="22"/>
        </w:rPr>
        <w:t xml:space="preserve">Prace projektowe należy prowadzić z uwzględnieniem przestrzeni zagrożonych wybuchem pyłu na terenie Zamawiającego . Wykaz przestrzeni zagrożenia wybuchem pyłu stanowi załącznik nr 1 do SWZ cz. II </w:t>
      </w:r>
    </w:p>
    <w:p w14:paraId="10DF7C4E" w14:textId="368C00A0" w:rsidR="00772E11" w:rsidRPr="0041777A" w:rsidRDefault="00772E11" w:rsidP="00772E11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1777A">
        <w:rPr>
          <w:rFonts w:ascii="Franklin Gothic Book" w:hAnsi="Franklin Gothic Book" w:cs="Arial"/>
          <w:sz w:val="22"/>
          <w:szCs w:val="22"/>
        </w:rPr>
        <w:t>Dostarczone przez Wykonawcę do Zamawiającego Młyny musza spełniać wymagania Dyrektywy ATEX 2014/34/UE dotyczącej urządzeń i systemów ochronnych przeznaczonych do użytku w atmosferze potencjalnie wybuchowej i posiadać oraz posiadać stosowną Deklaracj</w:t>
      </w:r>
      <w:r>
        <w:rPr>
          <w:rFonts w:ascii="Franklin Gothic Book" w:hAnsi="Franklin Gothic Book" w:cs="Arial"/>
          <w:sz w:val="22"/>
          <w:szCs w:val="22"/>
        </w:rPr>
        <w:t>ę</w:t>
      </w:r>
      <w:r w:rsidRPr="0041777A">
        <w:rPr>
          <w:rFonts w:ascii="Franklin Gothic Book" w:hAnsi="Franklin Gothic Book" w:cs="Arial"/>
          <w:sz w:val="22"/>
          <w:szCs w:val="22"/>
        </w:rPr>
        <w:t xml:space="preserve"> zgodności WE w tym zakresie. </w:t>
      </w:r>
    </w:p>
    <w:p w14:paraId="347E117E" w14:textId="2490BE39" w:rsidR="008D61F4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 w:cs="Arial"/>
          <w:sz w:val="22"/>
          <w:szCs w:val="22"/>
        </w:rPr>
      </w:pPr>
      <w:r w:rsidRPr="0040435A">
        <w:rPr>
          <w:rFonts w:ascii="Franklin Gothic Book" w:hAnsi="Franklin Gothic Book" w:cs="Arial"/>
          <w:sz w:val="22"/>
          <w:szCs w:val="22"/>
        </w:rPr>
        <w:t>Gabaryty urządzeń należy dobrać z uwzględnieniem gabarytów  obecnie zainstalowanych urządzeń, zapewniając wystarczającą przestrzeń do bezpiecznego wykonywania czynności eksploatacyjnych.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Opis stanu istniejącego 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MKM-33 zawiera </w:t>
      </w:r>
      <w:r w:rsidR="00E954DB" w:rsidRPr="0040435A">
        <w:rPr>
          <w:rFonts w:ascii="Franklin Gothic Book" w:hAnsi="Franklin Gothic Book" w:cs="Arial"/>
          <w:sz w:val="22"/>
          <w:szCs w:val="22"/>
        </w:rPr>
        <w:t>załącznik nr 2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 do SWZ </w:t>
      </w:r>
      <w:r w:rsidR="00E954DB" w:rsidRPr="0040435A">
        <w:rPr>
          <w:rFonts w:ascii="Franklin Gothic Book" w:hAnsi="Franklin Gothic Book" w:cs="Arial"/>
          <w:sz w:val="22"/>
          <w:szCs w:val="22"/>
        </w:rPr>
        <w:t xml:space="preserve">cz. </w:t>
      </w:r>
      <w:r w:rsidR="00EE3CD2" w:rsidRPr="0040435A">
        <w:rPr>
          <w:rFonts w:ascii="Franklin Gothic Book" w:hAnsi="Franklin Gothic Book" w:cs="Arial"/>
          <w:sz w:val="22"/>
          <w:szCs w:val="22"/>
        </w:rPr>
        <w:t xml:space="preserve">II </w:t>
      </w:r>
    </w:p>
    <w:p w14:paraId="564B2ED7" w14:textId="766D918A" w:rsidR="003F4997" w:rsidRPr="0040435A" w:rsidRDefault="003F4997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Należy uwzględnić  parametry obecnej wspólnej  instalacji  powietrza uszczelniającego jarzma  młynów nr 1-6 . W przypadku niedoboru powietrza uszczelniającego należy zaprojektować , dostarczyć oraz zamontować dodatkowe źródło powietrza uszczelniającego </w:t>
      </w:r>
    </w:p>
    <w:p w14:paraId="62770287" w14:textId="7E995B60" w:rsidR="007E0190" w:rsidRPr="0040435A" w:rsidRDefault="00391F58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Prace demontażowe istniejącego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MKM-33 należy prowadzić z uwzględnieniem odzysku zdemontowanych elementów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jako części zamienne (nie dotyczy kanału powietrza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, podstawy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, ramy fundamentowej , śrub fundamentowych )</w:t>
      </w:r>
    </w:p>
    <w:p w14:paraId="56E7985E" w14:textId="705855C5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I</w:t>
      </w:r>
      <w:r w:rsidR="00A7310E" w:rsidRPr="0040435A">
        <w:rPr>
          <w:rFonts w:ascii="Franklin Gothic Book" w:hAnsi="Franklin Gothic Book"/>
          <w:sz w:val="22"/>
          <w:szCs w:val="22"/>
        </w:rPr>
        <w:t>nstalacj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hydraulicznego docisku rolek wyposażon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w standardowe AKPiA i osprzęt producenta </w:t>
      </w:r>
    </w:p>
    <w:p w14:paraId="1ADD56DB" w14:textId="07DF6054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U</w:t>
      </w:r>
      <w:r w:rsidR="00DE128C" w:rsidRPr="0040435A">
        <w:rPr>
          <w:rFonts w:ascii="Franklin Gothic Book" w:hAnsi="Franklin Gothic Book"/>
          <w:sz w:val="22"/>
          <w:szCs w:val="22"/>
        </w:rPr>
        <w:t>kład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otwarcia remontowego drzwi z dostępem do wymiany rolek (siłownik z mobilnym agregatem zasilającym) wyposażony w standardowe wyposażenie AKPiA i osprzęt producenta ( 1 siłownik + agregat dla 2 szt. zmodernizowanych młynów)</w:t>
      </w:r>
    </w:p>
    <w:p w14:paraId="17F5BA73" w14:textId="1F7F3070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L</w:t>
      </w:r>
      <w:r w:rsidR="004852A6" w:rsidRPr="0040435A">
        <w:rPr>
          <w:rFonts w:ascii="Franklin Gothic Book" w:hAnsi="Franklin Gothic Book"/>
          <w:sz w:val="22"/>
          <w:szCs w:val="22"/>
        </w:rPr>
        <w:t>ej pirytowy wyposażony w podwójne odci</w:t>
      </w:r>
      <w:r w:rsidR="00FF37F0" w:rsidRPr="0040435A">
        <w:rPr>
          <w:rFonts w:ascii="Franklin Gothic Book" w:hAnsi="Franklin Gothic Book"/>
          <w:sz w:val="22"/>
          <w:szCs w:val="22"/>
        </w:rPr>
        <w:t>ęcie (górną</w:t>
      </w:r>
      <w:r w:rsidR="004852A6" w:rsidRPr="0040435A">
        <w:rPr>
          <w:rFonts w:ascii="Franklin Gothic Book" w:hAnsi="Franklin Gothic Book"/>
          <w:sz w:val="22"/>
          <w:szCs w:val="22"/>
        </w:rPr>
        <w:t xml:space="preserve"> i dolną klapę pirytową )</w:t>
      </w:r>
    </w:p>
    <w:p w14:paraId="0D18F9CF" w14:textId="6C746F12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A7310E" w:rsidRPr="0040435A">
        <w:rPr>
          <w:rFonts w:ascii="Franklin Gothic Book" w:hAnsi="Franklin Gothic Book"/>
          <w:sz w:val="22"/>
          <w:szCs w:val="22"/>
        </w:rPr>
        <w:t>oln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klap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pirytow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sterowan</w:t>
      </w:r>
      <w:r w:rsidR="00DE128C" w:rsidRPr="0040435A">
        <w:rPr>
          <w:rFonts w:ascii="Franklin Gothic Book" w:hAnsi="Franklin Gothic Book"/>
          <w:sz w:val="22"/>
          <w:szCs w:val="22"/>
        </w:rPr>
        <w:t>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D61F4" w:rsidRPr="0040435A">
        <w:rPr>
          <w:rFonts w:ascii="Franklin Gothic Book" w:hAnsi="Franklin Gothic Book"/>
          <w:sz w:val="22"/>
          <w:szCs w:val="22"/>
        </w:rPr>
        <w:t xml:space="preserve">pneumatycznie </w:t>
      </w:r>
      <w:r w:rsidR="008E32E1" w:rsidRPr="0040435A">
        <w:rPr>
          <w:rFonts w:ascii="Franklin Gothic Book" w:hAnsi="Franklin Gothic Book"/>
          <w:sz w:val="22"/>
          <w:szCs w:val="22"/>
        </w:rPr>
        <w:t xml:space="preserve">z </w:t>
      </w:r>
      <w:r w:rsidR="00A7310E" w:rsidRPr="0040435A">
        <w:rPr>
          <w:rFonts w:ascii="Franklin Gothic Book" w:hAnsi="Franklin Gothic Book"/>
          <w:sz w:val="22"/>
          <w:szCs w:val="22"/>
        </w:rPr>
        <w:t>dostosowan</w:t>
      </w:r>
      <w:r w:rsidR="008E32E1" w:rsidRPr="0040435A">
        <w:rPr>
          <w:rFonts w:ascii="Franklin Gothic Book" w:hAnsi="Franklin Gothic Book"/>
          <w:sz w:val="22"/>
          <w:szCs w:val="22"/>
        </w:rPr>
        <w:t xml:space="preserve">iem </w:t>
      </w:r>
      <w:r w:rsidR="00DE128C" w:rsidRPr="0040435A">
        <w:rPr>
          <w:rFonts w:ascii="Franklin Gothic Book" w:hAnsi="Franklin Gothic Book"/>
          <w:sz w:val="22"/>
          <w:szCs w:val="22"/>
        </w:rPr>
        <w:t>do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E32E1" w:rsidRPr="0040435A">
        <w:rPr>
          <w:rFonts w:ascii="Franklin Gothic Book" w:hAnsi="Franklin Gothic Book"/>
          <w:sz w:val="22"/>
          <w:szCs w:val="22"/>
        </w:rPr>
        <w:t>obecnego układu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</w:t>
      </w:r>
      <w:r w:rsidR="008E32E1" w:rsidRPr="0040435A">
        <w:rPr>
          <w:rFonts w:ascii="Franklin Gothic Book" w:hAnsi="Franklin Gothic Book"/>
          <w:sz w:val="22"/>
          <w:szCs w:val="22"/>
        </w:rPr>
        <w:t>sterowania</w:t>
      </w:r>
    </w:p>
    <w:p w14:paraId="241D6CBC" w14:textId="5C536A35" w:rsidR="007E0190" w:rsidRPr="0040435A" w:rsidRDefault="00EB3EC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P</w:t>
      </w:r>
      <w:r w:rsidR="00A7310E" w:rsidRPr="0040435A">
        <w:rPr>
          <w:rFonts w:ascii="Franklin Gothic Book" w:hAnsi="Franklin Gothic Book"/>
          <w:sz w:val="22"/>
          <w:szCs w:val="22"/>
        </w:rPr>
        <w:t>odest</w:t>
      </w:r>
      <w:r w:rsidR="00707C84" w:rsidRPr="0040435A">
        <w:rPr>
          <w:rFonts w:ascii="Franklin Gothic Book" w:hAnsi="Franklin Gothic Book"/>
          <w:sz w:val="22"/>
          <w:szCs w:val="22"/>
        </w:rPr>
        <w:t>y obsługowe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dla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A7310E" w:rsidRPr="0040435A">
        <w:rPr>
          <w:rFonts w:ascii="Franklin Gothic Book" w:hAnsi="Franklin Gothic Book"/>
          <w:sz w:val="22"/>
          <w:szCs w:val="22"/>
        </w:rPr>
        <w:t xml:space="preserve"> z bezpiecznym podejściem do celów obsługowo-remontowych w zakresie </w:t>
      </w:r>
      <w:r w:rsidR="00F91F7C" w:rsidRPr="0040435A">
        <w:rPr>
          <w:rFonts w:ascii="Franklin Gothic Book" w:hAnsi="Franklin Gothic Book"/>
          <w:sz w:val="22"/>
          <w:szCs w:val="22"/>
        </w:rPr>
        <w:t>zainstalowanej aparatury kontrolno-pomiarowej</w:t>
      </w:r>
      <w:r w:rsidR="00A7310E" w:rsidRPr="0040435A">
        <w:rPr>
          <w:rFonts w:ascii="Franklin Gothic Book" w:hAnsi="Franklin Gothic Book"/>
          <w:sz w:val="22"/>
          <w:szCs w:val="22"/>
        </w:rPr>
        <w:t>, siłowników</w:t>
      </w:r>
      <w:r w:rsidR="00F91F7C" w:rsidRPr="0040435A">
        <w:rPr>
          <w:rFonts w:ascii="Franklin Gothic Book" w:hAnsi="Franklin Gothic Book"/>
          <w:sz w:val="22"/>
          <w:szCs w:val="22"/>
        </w:rPr>
        <w:t>, oraz włazów remontowych</w:t>
      </w:r>
      <w:r w:rsidR="00A7310E" w:rsidRPr="0040435A">
        <w:rPr>
          <w:rFonts w:ascii="Franklin Gothic Book" w:hAnsi="Franklin Gothic Book"/>
          <w:sz w:val="22"/>
          <w:szCs w:val="22"/>
        </w:rPr>
        <w:t>.</w:t>
      </w:r>
    </w:p>
    <w:p w14:paraId="4DC4FC73" w14:textId="071E68AC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Zasyp paliwa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za pośrednictwem rury zsypowej umieszczonej bezpośrednio nad młynem. </w:t>
      </w:r>
    </w:p>
    <w:p w14:paraId="5D598B13" w14:textId="34A233CD" w:rsidR="007E0190" w:rsidRPr="0040435A" w:rsidRDefault="007E0190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Odsiewacz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wyposażony w dwa wyloty umożliwiające podłączenie z istniejącą instalacją pyłoprzewodów </w:t>
      </w:r>
    </w:p>
    <w:p w14:paraId="58938841" w14:textId="1FD68108" w:rsidR="007E0190" w:rsidRPr="0040435A" w:rsidRDefault="006E418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Kolana pyłoprzewodów wykonane w wersji skręcanej oraz wyłożone  wykładziną ceramiczną </w:t>
      </w:r>
      <w:r w:rsidR="00114C75" w:rsidRPr="0040435A">
        <w:rPr>
          <w:rFonts w:ascii="Franklin Gothic Book" w:hAnsi="Franklin Gothic Book"/>
          <w:sz w:val="22"/>
          <w:szCs w:val="22"/>
        </w:rPr>
        <w:t>o grubości 25</w:t>
      </w:r>
      <w:r w:rsidR="00BB12D3" w:rsidRPr="0040435A">
        <w:rPr>
          <w:rFonts w:ascii="Franklin Gothic Book" w:hAnsi="Franklin Gothic Book"/>
          <w:sz w:val="22"/>
          <w:szCs w:val="22"/>
        </w:rPr>
        <w:t>mm zawierającej minimum 92 % Al2O3</w:t>
      </w:r>
    </w:p>
    <w:p w14:paraId="4D7E3C81" w14:textId="34B30B66" w:rsidR="006E4183" w:rsidRPr="0040435A" w:rsidRDefault="006E4183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Wstawki nad młynem wykonane w </w:t>
      </w:r>
      <w:r w:rsidR="00BB12D3" w:rsidRPr="0040435A">
        <w:rPr>
          <w:rFonts w:ascii="Franklin Gothic Book" w:hAnsi="Franklin Gothic Book"/>
          <w:sz w:val="22"/>
          <w:szCs w:val="22"/>
        </w:rPr>
        <w:t xml:space="preserve">wersji skręcanej oraz wyłożone </w:t>
      </w:r>
      <w:r w:rsidRPr="0040435A">
        <w:rPr>
          <w:rFonts w:ascii="Franklin Gothic Book" w:hAnsi="Franklin Gothic Book"/>
          <w:sz w:val="22"/>
          <w:szCs w:val="22"/>
        </w:rPr>
        <w:t>wykładziną ceramiczną</w:t>
      </w:r>
      <w:r w:rsidR="00BB12D3" w:rsidRPr="0040435A">
        <w:rPr>
          <w:rFonts w:ascii="Franklin Gothic Book" w:hAnsi="Franklin Gothic Book"/>
          <w:sz w:val="22"/>
          <w:szCs w:val="22"/>
        </w:rPr>
        <w:t xml:space="preserve"> </w:t>
      </w:r>
      <w:r w:rsidR="00114C75" w:rsidRPr="0040435A">
        <w:rPr>
          <w:rFonts w:ascii="Franklin Gothic Book" w:hAnsi="Franklin Gothic Book"/>
          <w:sz w:val="22"/>
          <w:szCs w:val="22"/>
        </w:rPr>
        <w:t>o grubości 25</w:t>
      </w:r>
      <w:r w:rsidR="00BB12D3" w:rsidRPr="0040435A">
        <w:rPr>
          <w:rFonts w:ascii="Franklin Gothic Book" w:hAnsi="Franklin Gothic Book"/>
          <w:sz w:val="22"/>
          <w:szCs w:val="22"/>
        </w:rPr>
        <w:t>mm zawierającej minimum 92 % Al2O3</w:t>
      </w:r>
    </w:p>
    <w:p w14:paraId="16DDD28E" w14:textId="77777777" w:rsidR="00E735BC" w:rsidRPr="0040435A" w:rsidRDefault="00E735BC" w:rsidP="00A12C84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Króćce wykonane z rury mimośrodowej z jednej strony zakończone kołnierzem , z drugiej strony </w:t>
      </w:r>
    </w:p>
    <w:p w14:paraId="2214BBFD" w14:textId="0493B749" w:rsidR="00E735BC" w:rsidRPr="0040435A" w:rsidRDefault="00E735BC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</w:rPr>
      </w:pPr>
      <w:r w:rsidRPr="0040435A">
        <w:rPr>
          <w:rFonts w:ascii="Franklin Gothic Book" w:hAnsi="Franklin Gothic Book"/>
          <w:sz w:val="22"/>
          <w:szCs w:val="22"/>
        </w:rPr>
        <w:t>spawane do odsiewacza</w:t>
      </w:r>
    </w:p>
    <w:p w14:paraId="3452913D" w14:textId="77777777" w:rsidR="00E735BC" w:rsidRPr="0040435A" w:rsidRDefault="00E735BC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Przekładnia planetarna ze sprzęgłem wyposażona w standardową aparaturę kontrolno-pomiarową AKPiA i osprzęt producenta , osłonę zabezpieczającą </w:t>
      </w:r>
    </w:p>
    <w:p w14:paraId="411287B4" w14:textId="535F69F1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lastRenderedPageBreak/>
        <w:t>U</w:t>
      </w:r>
      <w:r w:rsidR="003C7B35" w:rsidRPr="0040435A">
        <w:rPr>
          <w:rFonts w:ascii="Franklin Gothic Book" w:hAnsi="Franklin Gothic Book"/>
          <w:sz w:val="22"/>
          <w:szCs w:val="22"/>
        </w:rPr>
        <w:t>kład olejow</w:t>
      </w:r>
      <w:r w:rsidR="00707C84" w:rsidRPr="0040435A">
        <w:rPr>
          <w:rFonts w:ascii="Franklin Gothic Book" w:hAnsi="Franklin Gothic Book"/>
          <w:sz w:val="22"/>
          <w:szCs w:val="22"/>
        </w:rPr>
        <w:t>y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 dla przekładni planetarnej</w:t>
      </w:r>
      <w:r w:rsidR="00707C84" w:rsidRPr="0040435A">
        <w:rPr>
          <w:rFonts w:ascii="Franklin Gothic Book" w:hAnsi="Franklin Gothic Book"/>
          <w:sz w:val="22"/>
          <w:szCs w:val="22"/>
        </w:rPr>
        <w:t xml:space="preserve"> bez integralnego sterownika, przystosowana do sterowania bezpośrednio z systemu DCS Zamawiającego</w:t>
      </w:r>
    </w:p>
    <w:p w14:paraId="1BCBC144" w14:textId="4DAA047B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3C7B35" w:rsidRPr="0040435A">
        <w:rPr>
          <w:rFonts w:ascii="Franklin Gothic Book" w:hAnsi="Franklin Gothic Book"/>
          <w:sz w:val="22"/>
          <w:szCs w:val="22"/>
        </w:rPr>
        <w:t>ilnik</w:t>
      </w:r>
      <w:r w:rsidR="00707C84" w:rsidRPr="0040435A">
        <w:rPr>
          <w:rFonts w:ascii="Franklin Gothic Book" w:hAnsi="Franklin Gothic Book"/>
          <w:sz w:val="22"/>
          <w:szCs w:val="22"/>
        </w:rPr>
        <w:t xml:space="preserve"> 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napędu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3C7B35" w:rsidRPr="0040435A">
        <w:rPr>
          <w:rFonts w:ascii="Franklin Gothic Book" w:hAnsi="Franklin Gothic Book"/>
          <w:sz w:val="22"/>
          <w:szCs w:val="22"/>
        </w:rPr>
        <w:t xml:space="preserve"> wyposażony w standardową aparaturę kontrolno-pomiarową AKPiA i osprzęt producenta</w:t>
      </w:r>
      <w:r w:rsidRPr="0040435A">
        <w:rPr>
          <w:rFonts w:ascii="Franklin Gothic Book" w:hAnsi="Franklin Gothic Book"/>
          <w:sz w:val="22"/>
          <w:szCs w:val="22"/>
        </w:rPr>
        <w:t xml:space="preserve">. Wymagania techniczne dla dostarczanych silników zawiera załącznik nr </w:t>
      </w:r>
      <w:r w:rsidR="00C54389" w:rsidRPr="0040435A">
        <w:rPr>
          <w:rFonts w:ascii="Franklin Gothic Book" w:hAnsi="Franklin Gothic Book"/>
          <w:sz w:val="22"/>
          <w:szCs w:val="22"/>
        </w:rPr>
        <w:t>3</w:t>
      </w:r>
    </w:p>
    <w:p w14:paraId="744B9CB6" w14:textId="5631082B" w:rsidR="00E735BC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E86094" w:rsidRPr="0040435A">
        <w:rPr>
          <w:rFonts w:ascii="Franklin Gothic Book" w:hAnsi="Franklin Gothic Book"/>
          <w:sz w:val="22"/>
          <w:szCs w:val="22"/>
        </w:rPr>
        <w:t xml:space="preserve">przęgło elastyczne wyposażone w osłonę zabezpieczającą </w:t>
      </w:r>
    </w:p>
    <w:p w14:paraId="52E32737" w14:textId="25FA83EB" w:rsidR="00910A76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</w:t>
      </w:r>
      <w:r w:rsidR="00910A76" w:rsidRPr="0040435A">
        <w:rPr>
          <w:rFonts w:ascii="Franklin Gothic Book" w:hAnsi="Franklin Gothic Book"/>
          <w:sz w:val="22"/>
          <w:szCs w:val="22"/>
        </w:rPr>
        <w:t>ymagania w zakresie d</w:t>
      </w:r>
      <w:r w:rsidR="000216F4" w:rsidRPr="0040435A">
        <w:rPr>
          <w:rFonts w:ascii="Franklin Gothic Book" w:hAnsi="Franklin Gothic Book"/>
          <w:sz w:val="22"/>
          <w:szCs w:val="22"/>
        </w:rPr>
        <w:t>okumentacj</w:t>
      </w:r>
      <w:r w:rsidR="00893DC3" w:rsidRPr="0040435A">
        <w:rPr>
          <w:rFonts w:ascii="Franklin Gothic Book" w:hAnsi="Franklin Gothic Book"/>
          <w:sz w:val="22"/>
          <w:szCs w:val="22"/>
        </w:rPr>
        <w:t>i</w:t>
      </w:r>
    </w:p>
    <w:p w14:paraId="314471B3" w14:textId="2172F9BA" w:rsidR="000216F4" w:rsidRPr="0040435A" w:rsidRDefault="000216F4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dostarczona przez Wykonawcę – 1 egz w wersji papierowej oraz w wersji elektronicznej w formacie PDF</w:t>
      </w:r>
    </w:p>
    <w:p w14:paraId="2D58EE39" w14:textId="3655DFFF" w:rsidR="000216F4" w:rsidRPr="0040435A" w:rsidRDefault="00F91F7C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Całość dokumentacji zostanie</w:t>
      </w:r>
      <w:r w:rsidR="000216F4" w:rsidRPr="0040435A">
        <w:rPr>
          <w:rFonts w:ascii="Franklin Gothic Book" w:hAnsi="Franklin Gothic Book"/>
          <w:sz w:val="22"/>
          <w:szCs w:val="22"/>
        </w:rPr>
        <w:t xml:space="preserve"> dostarczona przez Wykonawcę w języku polskim</w:t>
      </w:r>
    </w:p>
    <w:p w14:paraId="416EB361" w14:textId="16A3A777" w:rsidR="006070FE" w:rsidRPr="0040435A" w:rsidRDefault="00EB3EC3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>o 1 miesi</w:t>
      </w:r>
      <w:r w:rsidR="00E86094" w:rsidRPr="0040435A">
        <w:rPr>
          <w:rFonts w:ascii="Franklin Gothic Book" w:hAnsi="Franklin Gothic Book"/>
          <w:sz w:val="22"/>
          <w:szCs w:val="22"/>
        </w:rPr>
        <w:t>ą</w:t>
      </w:r>
      <w:r w:rsidR="006070FE" w:rsidRPr="0040435A">
        <w:rPr>
          <w:rFonts w:ascii="Franklin Gothic Book" w:hAnsi="Franklin Gothic Book"/>
          <w:sz w:val="22"/>
          <w:szCs w:val="22"/>
        </w:rPr>
        <w:t>ca od daty podpisania Umowy Wykonawca przedstawi szczegółowy harmonogram prac.</w:t>
      </w:r>
    </w:p>
    <w:p w14:paraId="0FC1A2FC" w14:textId="268233B6" w:rsidR="00910A76" w:rsidRPr="0040435A" w:rsidRDefault="00EB3EC3" w:rsidP="0070737B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851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910A76" w:rsidRPr="0040435A">
        <w:rPr>
          <w:rFonts w:ascii="Franklin Gothic Book" w:hAnsi="Franklin Gothic Book"/>
          <w:sz w:val="22"/>
          <w:szCs w:val="22"/>
        </w:rPr>
        <w:t>okumentacja dostarczona przez Wykonawcę będzie zaopiniowana przez Zamawiającego przed rozpoczęciem prac.</w:t>
      </w:r>
    </w:p>
    <w:p w14:paraId="5C716E81" w14:textId="174B7F16" w:rsidR="006070FE" w:rsidRPr="0040435A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ostarczone elementy </w:t>
      </w:r>
      <w:r w:rsidR="0078599D" w:rsidRPr="0040435A">
        <w:rPr>
          <w:rFonts w:ascii="Franklin Gothic Book" w:hAnsi="Franklin Gothic Book"/>
          <w:sz w:val="22"/>
          <w:szCs w:val="22"/>
        </w:rPr>
        <w:t>Młyn</w:t>
      </w:r>
      <w:r w:rsidR="00910A76" w:rsidRPr="0040435A">
        <w:rPr>
          <w:rFonts w:ascii="Franklin Gothic Book" w:hAnsi="Franklin Gothic Book"/>
          <w:sz w:val="22"/>
          <w:szCs w:val="22"/>
        </w:rPr>
        <w:t>ów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powinny być zaprojektowane w sposób zapewniający ich remontowalność (w szczególności możliwość demontażu, montażu, serwisu i konserwacji elementów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i ich transportu na poziom 0 m., bez konieczności demontażu urządzeń znajdujących się w sąsiedztwie, z wyłączeniem sytuacji gdy demontaż wynika z technologii prac remontowych). </w:t>
      </w:r>
    </w:p>
    <w:p w14:paraId="04DDF1EC" w14:textId="62B453C1" w:rsidR="009F4801" w:rsidRDefault="00EB3EC3" w:rsidP="0040435A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ostarczone elementy </w:t>
      </w:r>
      <w:r w:rsidR="00910A76" w:rsidRPr="0040435A">
        <w:rPr>
          <w:rFonts w:ascii="Franklin Gothic Book" w:hAnsi="Franklin Gothic Book"/>
          <w:sz w:val="22"/>
          <w:szCs w:val="22"/>
        </w:rPr>
        <w:t>Młynów z Układami napędowymi</w:t>
      </w:r>
      <w:r w:rsidR="006070FE" w:rsidRPr="0040435A">
        <w:rPr>
          <w:rFonts w:ascii="Franklin Gothic Book" w:hAnsi="Franklin Gothic Book"/>
          <w:sz w:val="22"/>
          <w:szCs w:val="22"/>
        </w:rPr>
        <w:t xml:space="preserve"> powinny być zaprojektowane w sposób nieograniczający dotychczasowej remontowalności sąsiednich urządzeń i instalacji.</w:t>
      </w:r>
    </w:p>
    <w:p w14:paraId="104C0494" w14:textId="465721CB" w:rsidR="008F72EF" w:rsidRPr="0073111D" w:rsidRDefault="008F72EF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73111D">
        <w:rPr>
          <w:rFonts w:ascii="Franklin Gothic Book" w:hAnsi="Franklin Gothic Book"/>
          <w:sz w:val="22"/>
          <w:szCs w:val="22"/>
        </w:rPr>
        <w:t>Zamawiający nie dopuszcza ingerencji w konstrukcję główną budynku tj. słupy, podciągi, stężenia oraz fundamenty budynku i płytę fundamentową kotła. Zamawiający wyraża zgodę na wykonanie ewentualnej rozbiórki i przebudowy fundamentów młynów nr 3 i 4 do poziomu – 1,55 m. Prace rozbiórkowe należy wykonywać bez użycia ciężkich młotów wyburzeniowych, tak by nie uszkodzić płyty fundamentu kotła na której są posadowione</w:t>
      </w:r>
    </w:p>
    <w:p w14:paraId="7EFDBCDD" w14:textId="13BBDD47" w:rsidR="00FC0C07" w:rsidRPr="0073111D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73111D">
        <w:rPr>
          <w:rFonts w:ascii="Franklin Gothic Book" w:hAnsi="Franklin Gothic Book"/>
          <w:sz w:val="22"/>
          <w:szCs w:val="22"/>
        </w:rPr>
        <w:t>Przedmiot Zamówienia będzie sprawny technicznie, dostarczone</w:t>
      </w:r>
      <w:r w:rsidR="00053F0A" w:rsidRPr="0073111D">
        <w:rPr>
          <w:rFonts w:ascii="Franklin Gothic Book" w:hAnsi="Franklin Gothic Book"/>
          <w:sz w:val="22"/>
          <w:szCs w:val="22"/>
        </w:rPr>
        <w:t xml:space="preserve"> lub wykonane</w:t>
      </w:r>
      <w:r w:rsidRPr="0073111D">
        <w:rPr>
          <w:rFonts w:ascii="Franklin Gothic Book" w:hAnsi="Franklin Gothic Book"/>
          <w:sz w:val="22"/>
          <w:szCs w:val="22"/>
        </w:rPr>
        <w:t xml:space="preserve"> </w:t>
      </w:r>
      <w:r w:rsidR="00053F0A" w:rsidRPr="0073111D">
        <w:rPr>
          <w:rFonts w:ascii="Franklin Gothic Book" w:hAnsi="Franklin Gothic Book"/>
          <w:sz w:val="22"/>
          <w:szCs w:val="22"/>
        </w:rPr>
        <w:t xml:space="preserve">nowe </w:t>
      </w:r>
      <w:r w:rsidRPr="0073111D">
        <w:rPr>
          <w:rFonts w:ascii="Franklin Gothic Book" w:hAnsi="Franklin Gothic Book"/>
          <w:sz w:val="22"/>
          <w:szCs w:val="22"/>
        </w:rPr>
        <w:t xml:space="preserve">elementy, części, urządzenia, materiały będą fabrycznie nowe, wyprodukowane nie wcześniej niż 12 miesięcy przed przystąpieniem do realizacji. </w:t>
      </w:r>
      <w:r w:rsidR="00910A76" w:rsidRPr="0073111D">
        <w:rPr>
          <w:rFonts w:ascii="Franklin Gothic Book" w:hAnsi="Franklin Gothic Book"/>
          <w:sz w:val="22"/>
          <w:szCs w:val="22"/>
        </w:rPr>
        <w:t>W</w:t>
      </w:r>
      <w:r w:rsidRPr="0073111D">
        <w:rPr>
          <w:rFonts w:ascii="Franklin Gothic Book" w:hAnsi="Franklin Gothic Book"/>
          <w:sz w:val="22"/>
          <w:szCs w:val="22"/>
        </w:rPr>
        <w:t>szystkie elementy, części, urządzenia, materiały wchodzące w zakres Przedmiotu Zamówienia będą dopuszczone do obrotu na terenie Rzeczypospolitej Polskiej.</w:t>
      </w:r>
    </w:p>
    <w:p w14:paraId="3B675E20" w14:textId="08A8E29C" w:rsidR="00C92BF7" w:rsidRPr="0040435A" w:rsidRDefault="00910A7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</w:t>
      </w:r>
      <w:r w:rsidR="00C92BF7" w:rsidRPr="0040435A">
        <w:rPr>
          <w:rFonts w:ascii="Franklin Gothic Book" w:hAnsi="Franklin Gothic Book"/>
          <w:sz w:val="22"/>
          <w:szCs w:val="22"/>
        </w:rPr>
        <w:t xml:space="preserve">łazy, wzierniki </w:t>
      </w:r>
      <w:r w:rsidR="00BD3194" w:rsidRPr="0040435A">
        <w:rPr>
          <w:rFonts w:ascii="Franklin Gothic Book" w:hAnsi="Franklin Gothic Book"/>
          <w:sz w:val="22"/>
          <w:szCs w:val="22"/>
        </w:rPr>
        <w:t>należy wykonać</w:t>
      </w:r>
      <w:r w:rsidR="00C92BF7" w:rsidRPr="0040435A">
        <w:rPr>
          <w:rFonts w:ascii="Franklin Gothic Book" w:hAnsi="Franklin Gothic Book"/>
          <w:sz w:val="22"/>
          <w:szCs w:val="22"/>
        </w:rPr>
        <w:t xml:space="preserve"> jako </w:t>
      </w:r>
      <w:r w:rsidR="00BD3194" w:rsidRPr="0040435A">
        <w:rPr>
          <w:rFonts w:ascii="Franklin Gothic Book" w:hAnsi="Franklin Gothic Book"/>
          <w:sz w:val="22"/>
          <w:szCs w:val="22"/>
        </w:rPr>
        <w:t xml:space="preserve">połączenie </w:t>
      </w:r>
      <w:r w:rsidR="00C92BF7" w:rsidRPr="0040435A">
        <w:rPr>
          <w:rFonts w:ascii="Franklin Gothic Book" w:hAnsi="Franklin Gothic Book"/>
          <w:sz w:val="22"/>
          <w:szCs w:val="22"/>
        </w:rPr>
        <w:t>kołnierzowe</w:t>
      </w:r>
    </w:p>
    <w:p w14:paraId="26329E71" w14:textId="4774AB72" w:rsidR="00FC0C07" w:rsidRPr="0040435A" w:rsidRDefault="00910A7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S</w:t>
      </w:r>
      <w:r w:rsidR="00FC0C07" w:rsidRPr="0040435A">
        <w:rPr>
          <w:rFonts w:ascii="Franklin Gothic Book" w:hAnsi="Franklin Gothic Book"/>
          <w:sz w:val="22"/>
          <w:szCs w:val="22"/>
        </w:rPr>
        <w:t>zczegółowe rozwiązania techniczne będą uzgadniane na etapie wykonywania projektu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 z </w:t>
      </w:r>
      <w:r w:rsidR="00FC0C07" w:rsidRPr="0040435A">
        <w:rPr>
          <w:rFonts w:ascii="Franklin Gothic Book" w:hAnsi="Franklin Gothic Book"/>
          <w:sz w:val="22"/>
          <w:szCs w:val="22"/>
        </w:rPr>
        <w:t>Zamawiającym</w:t>
      </w:r>
    </w:p>
    <w:p w14:paraId="072FF63E" w14:textId="0A82BFC5" w:rsidR="00FC0C07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Dostarczona urządzenia lub ich podzespoły 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będą pochodzić </w:t>
      </w:r>
      <w:r w:rsidRPr="0040435A">
        <w:rPr>
          <w:rFonts w:ascii="Franklin Gothic Book" w:hAnsi="Franklin Gothic Book"/>
          <w:sz w:val="22"/>
          <w:szCs w:val="22"/>
        </w:rPr>
        <w:t>od producen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tów, którzy </w:t>
      </w:r>
      <w:r w:rsidR="00D81D6B" w:rsidRPr="0040435A">
        <w:rPr>
          <w:rFonts w:ascii="Franklin Gothic Book" w:hAnsi="Franklin Gothic Book"/>
          <w:sz w:val="22"/>
          <w:szCs w:val="22"/>
        </w:rPr>
        <w:t>zapewniają</w:t>
      </w:r>
      <w:r w:rsidR="00053F0A" w:rsidRPr="0040435A">
        <w:rPr>
          <w:rFonts w:ascii="Franklin Gothic Book" w:hAnsi="Franklin Gothic Book"/>
          <w:sz w:val="22"/>
          <w:szCs w:val="22"/>
        </w:rPr>
        <w:t xml:space="preserve"> </w:t>
      </w:r>
      <w:r w:rsidRPr="0040435A">
        <w:rPr>
          <w:rFonts w:ascii="Franklin Gothic Book" w:hAnsi="Franklin Gothic Book"/>
          <w:sz w:val="22"/>
          <w:szCs w:val="22"/>
        </w:rPr>
        <w:t>serwis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 w </w:t>
      </w:r>
      <w:r w:rsidR="00EB3EC3" w:rsidRPr="0040435A">
        <w:rPr>
          <w:rFonts w:ascii="Franklin Gothic Book" w:hAnsi="Franklin Gothic Book"/>
          <w:sz w:val="22"/>
          <w:szCs w:val="22"/>
        </w:rPr>
        <w:t>na terenie UE.</w:t>
      </w:r>
    </w:p>
    <w:p w14:paraId="5606606B" w14:textId="17B8486F" w:rsidR="00FC0C07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Dostarczone elementy układu mielącego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40435A">
        <w:rPr>
          <w:rFonts w:ascii="Franklin Gothic Book" w:hAnsi="Franklin Gothic Book"/>
          <w:sz w:val="22"/>
          <w:szCs w:val="22"/>
        </w:rPr>
        <w:t xml:space="preserve"> powinny być wykonane z materiałów wysokogatunkowych dobranych do warunków pracy oraz parametrów urządzenia</w:t>
      </w:r>
    </w:p>
    <w:p w14:paraId="651DE326" w14:textId="735AC7AD" w:rsidR="000D74C0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urządzenia i eleme</w:t>
      </w:r>
      <w:r w:rsidR="00D81D6B" w:rsidRPr="0040435A">
        <w:rPr>
          <w:rFonts w:ascii="Franklin Gothic Book" w:hAnsi="Franklin Gothic Book"/>
          <w:sz w:val="22"/>
          <w:szCs w:val="22"/>
        </w:rPr>
        <w:t>nty powinny posiadać zabezpiecze</w:t>
      </w:r>
      <w:r w:rsidRPr="0040435A">
        <w:rPr>
          <w:rFonts w:ascii="Franklin Gothic Book" w:hAnsi="Franklin Gothic Book"/>
          <w:sz w:val="22"/>
          <w:szCs w:val="22"/>
        </w:rPr>
        <w:t>n</w:t>
      </w:r>
      <w:r w:rsidR="00D81D6B" w:rsidRPr="0040435A">
        <w:rPr>
          <w:rFonts w:ascii="Franklin Gothic Book" w:hAnsi="Franklin Gothic Book"/>
          <w:sz w:val="22"/>
          <w:szCs w:val="22"/>
        </w:rPr>
        <w:t>i</w:t>
      </w:r>
      <w:r w:rsidRPr="0040435A">
        <w:rPr>
          <w:rFonts w:ascii="Franklin Gothic Book" w:hAnsi="Franklin Gothic Book"/>
          <w:sz w:val="22"/>
          <w:szCs w:val="22"/>
        </w:rPr>
        <w:t>e antykorozyjne.</w:t>
      </w:r>
    </w:p>
    <w:p w14:paraId="2FB8689F" w14:textId="6FF37686" w:rsidR="000D74C0" w:rsidRPr="0040435A" w:rsidRDefault="00FC0C07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materiał</w:t>
      </w:r>
      <w:r w:rsidR="00D81D6B" w:rsidRPr="0040435A">
        <w:rPr>
          <w:rFonts w:ascii="Franklin Gothic Book" w:hAnsi="Franklin Gothic Book"/>
          <w:sz w:val="22"/>
          <w:szCs w:val="22"/>
        </w:rPr>
        <w:t>y</w:t>
      </w:r>
      <w:r w:rsidRPr="0040435A">
        <w:rPr>
          <w:rFonts w:ascii="Franklin Gothic Book" w:hAnsi="Franklin Gothic Book"/>
          <w:sz w:val="22"/>
          <w:szCs w:val="22"/>
        </w:rPr>
        <w:t xml:space="preserve"> powinny posiadać wymagane certyfikaty</w:t>
      </w:r>
    </w:p>
    <w:p w14:paraId="307C5F87" w14:textId="4E68E50C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 Zamawiający zastrzega sobie prawo udziału w odbiorze u </w:t>
      </w:r>
      <w:r w:rsidR="00D81D6B" w:rsidRPr="0040435A">
        <w:rPr>
          <w:rFonts w:ascii="Franklin Gothic Book" w:hAnsi="Franklin Gothic Book"/>
          <w:sz w:val="22"/>
          <w:szCs w:val="22"/>
        </w:rPr>
        <w:t>Wykonawcy w zakresie</w:t>
      </w:r>
      <w:r w:rsidRPr="0040435A">
        <w:rPr>
          <w:rFonts w:ascii="Franklin Gothic Book" w:hAnsi="Franklin Gothic Book"/>
          <w:sz w:val="22"/>
          <w:szCs w:val="22"/>
        </w:rPr>
        <w:t xml:space="preserve"> prób i montażu próbnego na stanowisku fabrycznym (po uprzednim pozytywnym odbiorze dokumentacji technicznej/wykonawczej przez Zamawiającego). Wykonawca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przekaże wymaganą dokumentację techniczną Zamawiającemu</w:t>
      </w:r>
      <w:r w:rsidRPr="0040435A">
        <w:rPr>
          <w:rFonts w:ascii="Franklin Gothic Book" w:hAnsi="Franklin Gothic Book"/>
          <w:sz w:val="22"/>
          <w:szCs w:val="22"/>
        </w:rPr>
        <w:t xml:space="preserve"> z </w:t>
      </w:r>
      <w:r w:rsidR="00624A83" w:rsidRPr="0040435A">
        <w:rPr>
          <w:rFonts w:ascii="Franklin Gothic Book" w:hAnsi="Franklin Gothic Book"/>
          <w:sz w:val="22"/>
          <w:szCs w:val="22"/>
        </w:rPr>
        <w:t>minimum 7 dniowym</w:t>
      </w:r>
      <w:r w:rsidRPr="0040435A">
        <w:rPr>
          <w:rFonts w:ascii="Franklin Gothic Book" w:hAnsi="Franklin Gothic Book"/>
          <w:sz w:val="22"/>
          <w:szCs w:val="22"/>
        </w:rPr>
        <w:t xml:space="preserve"> wyprzedzeniem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w stosunku do planowanego dnia dokonania odbioru</w:t>
      </w:r>
      <w:r w:rsidRPr="0040435A">
        <w:rPr>
          <w:rFonts w:ascii="Franklin Gothic Book" w:hAnsi="Franklin Gothic Book"/>
          <w:sz w:val="22"/>
          <w:szCs w:val="22"/>
        </w:rPr>
        <w:t>.</w:t>
      </w:r>
    </w:p>
    <w:p w14:paraId="0A54B6DA" w14:textId="0BD8B5CA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Dostawy, pa</w:t>
      </w:r>
      <w:r w:rsidR="00624A83" w:rsidRPr="0040435A">
        <w:rPr>
          <w:rFonts w:ascii="Franklin Gothic Book" w:hAnsi="Franklin Gothic Book"/>
          <w:sz w:val="22"/>
          <w:szCs w:val="22"/>
        </w:rPr>
        <w:t>kowanie, transport, składowanie.</w:t>
      </w:r>
    </w:p>
    <w:p w14:paraId="4A578F02" w14:textId="77777777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dostawy powinny być realizowane zgodnie z polskim prawem, obowiązującymi normami oraz wewnętrznymi regulacjami ENEA Elektrownia Połaniec S.A..</w:t>
      </w:r>
    </w:p>
    <w:p w14:paraId="5A9FCD96" w14:textId="77777777" w:rsidR="00244CD6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Kompletacja i dostawa urządzeń powinna być realizowana w oparciu o dokumentację techniczną oraz wg opracowanego harmonogramu.</w:t>
      </w:r>
    </w:p>
    <w:p w14:paraId="53E7D2AE" w14:textId="771D4E05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Kompletacja dostaw może nastąpić po wcześniejszym przedłożeniu dokumentacji technicznej spełniającej obowiązujące przepisy prawa i jej pozytywnym zaopiniowaniu przez Zamawiającego.</w:t>
      </w:r>
    </w:p>
    <w:p w14:paraId="1882B47E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Każdy wyrób i materiał przeznaczony do wbudowania, a dostarczony na teren budowy powinien posiadać wszystkie niezbędne dokumenty dopuszczające do stosowania na rynku polskim m.in. </w:t>
      </w:r>
      <w:r w:rsidRPr="0040435A">
        <w:rPr>
          <w:rFonts w:ascii="Franklin Gothic Book" w:hAnsi="Franklin Gothic Book"/>
          <w:sz w:val="22"/>
          <w:szCs w:val="22"/>
        </w:rPr>
        <w:lastRenderedPageBreak/>
        <w:t>stwierdzające jego pochodzenie, przydatność techniczną, spełnienie warunków wymagań BHP, ppoż. i Sanepidu (atesty, certyfikaty, poświadczenia, świadectwa jakości).</w:t>
      </w:r>
    </w:p>
    <w:p w14:paraId="63DAACC7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przez Wykonawcę materiały, części zamienne, urządzenia, przyrządy pomiarowe i aparatura zastosowane przy realizacji Przedmiotu Umowy winne być nowe, posiadać wymagane certyfikaty lub atesty wymagane prawem budowlanym, przepisami dozoru technicznego oraz odpowiednimi normami.</w:t>
      </w:r>
    </w:p>
    <w:p w14:paraId="2C48682E" w14:textId="77777777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Wszystkie dostarczone przez Wykonawcę materiały, części zamienne, urządzenia, przyrządy pomiarowe i aparatura powinny posiadać dokumenty pozwalające stwierdzić ich rok produkcji.</w:t>
      </w:r>
    </w:p>
    <w:p w14:paraId="121248C9" w14:textId="730D4DF4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Wykonawca jest odpowiedzialny za </w:t>
      </w:r>
      <w:r w:rsidR="00D81D6B" w:rsidRPr="0040435A">
        <w:rPr>
          <w:rFonts w:ascii="Franklin Gothic Book" w:hAnsi="Franklin Gothic Book"/>
          <w:sz w:val="22"/>
          <w:szCs w:val="22"/>
        </w:rPr>
        <w:t>odpowiednie zabezpieczenie</w:t>
      </w:r>
      <w:r w:rsidRPr="0040435A">
        <w:rPr>
          <w:rFonts w:ascii="Franklin Gothic Book" w:hAnsi="Franklin Gothic Book"/>
          <w:sz w:val="22"/>
          <w:szCs w:val="22"/>
        </w:rPr>
        <w:t xml:space="preserve"> dostarczonych urządzeń i instalacji w miejscu ich składowania i magazynowania.</w:t>
      </w:r>
    </w:p>
    <w:p w14:paraId="19191F1C" w14:textId="4FF3BD8C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Wykonawca przedłoży plan dostaw elementów i urządzeń</w:t>
      </w:r>
      <w:r w:rsidR="00624A83" w:rsidRPr="0040435A">
        <w:rPr>
          <w:rFonts w:ascii="Franklin Gothic Book" w:hAnsi="Franklin Gothic Book"/>
          <w:sz w:val="22"/>
          <w:szCs w:val="22"/>
        </w:rPr>
        <w:t xml:space="preserve"> w terminie do 2 miesięcy od podpisanej Umowy</w:t>
      </w:r>
      <w:r w:rsidRPr="0040435A">
        <w:rPr>
          <w:rFonts w:ascii="Franklin Gothic Book" w:hAnsi="Franklin Gothic Book"/>
          <w:sz w:val="22"/>
          <w:szCs w:val="22"/>
        </w:rPr>
        <w:t>.</w:t>
      </w:r>
    </w:p>
    <w:p w14:paraId="743CBE57" w14:textId="0C74497D" w:rsidR="000D74C0" w:rsidRPr="0040435A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 xml:space="preserve">Jeśli nastąpią zmiany w planie </w:t>
      </w:r>
      <w:r w:rsidR="00D81D6B" w:rsidRPr="0040435A">
        <w:rPr>
          <w:rFonts w:ascii="Franklin Gothic Book" w:hAnsi="Franklin Gothic Book"/>
          <w:sz w:val="22"/>
          <w:szCs w:val="22"/>
        </w:rPr>
        <w:t xml:space="preserve">dostaw </w:t>
      </w:r>
      <w:r w:rsidRPr="0040435A">
        <w:rPr>
          <w:rFonts w:ascii="Franklin Gothic Book" w:hAnsi="Franklin Gothic Book"/>
          <w:sz w:val="22"/>
          <w:szCs w:val="22"/>
        </w:rPr>
        <w:t>to Wykonawca poinformuje o nich Zamawiającego.</w:t>
      </w:r>
    </w:p>
    <w:p w14:paraId="655DD3AD" w14:textId="04204837" w:rsidR="000D74C0" w:rsidRPr="0040435A" w:rsidRDefault="005F16C3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Minimum na 2 dni przed dostawą Wykonawca jest zobowiązany do dokonania zgłoszenia dostawy, przekazania dokumentacji jakościowej planowanych dostaw elementów i potwierdzenia gotowości Zamawiającego do rozładunku.</w:t>
      </w:r>
    </w:p>
    <w:p w14:paraId="7858AA33" w14:textId="2F9E4791" w:rsidR="00E468A4" w:rsidRDefault="00244CD6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40435A">
        <w:rPr>
          <w:rFonts w:ascii="Franklin Gothic Book" w:hAnsi="Franklin Gothic Book"/>
          <w:sz w:val="22"/>
          <w:szCs w:val="22"/>
        </w:rPr>
        <w:t>Wykonawca będzie odpowiedzialny za uzyskanie wszystkich kon</w:t>
      </w:r>
      <w:r w:rsidR="005F16C3" w:rsidRPr="0040435A">
        <w:rPr>
          <w:rFonts w:ascii="Franklin Gothic Book" w:hAnsi="Franklin Gothic Book"/>
          <w:sz w:val="22"/>
          <w:szCs w:val="22"/>
        </w:rPr>
        <w:t>iecznych zezwoleń do</w:t>
      </w:r>
      <w:r w:rsidR="005F16C3" w:rsidRPr="00E468A4">
        <w:rPr>
          <w:rFonts w:ascii="Franklin Gothic Book" w:hAnsi="Franklin Gothic Book"/>
          <w:sz w:val="22"/>
          <w:szCs w:val="22"/>
        </w:rPr>
        <w:t xml:space="preserve"> transportu.</w:t>
      </w:r>
    </w:p>
    <w:p w14:paraId="1C402CB7" w14:textId="47932013" w:rsidR="00E468A4" w:rsidRPr="00E468A4" w:rsidRDefault="00B21BA0" w:rsidP="0073111D">
      <w:pPr>
        <w:pStyle w:val="Akapitzlist"/>
        <w:numPr>
          <w:ilvl w:val="1"/>
          <w:numId w:val="60"/>
        </w:numPr>
        <w:spacing w:before="120" w:after="120" w:line="23" w:lineRule="atLeast"/>
        <w:ind w:left="567" w:hanging="567"/>
        <w:jc w:val="both"/>
        <w:rPr>
          <w:rFonts w:ascii="Franklin Gothic Book" w:hAnsi="Franklin Gothic Book"/>
          <w:sz w:val="22"/>
          <w:szCs w:val="22"/>
        </w:rPr>
      </w:pPr>
      <w:r w:rsidRPr="00E468A4">
        <w:rPr>
          <w:rFonts w:ascii="Franklin Gothic Book" w:hAnsi="Franklin Gothic Book"/>
          <w:sz w:val="22"/>
          <w:szCs w:val="22"/>
        </w:rPr>
        <w:t xml:space="preserve">Wymagania dotyczące dokumentacji jakościowej zawiera </w:t>
      </w:r>
      <w:r>
        <w:rPr>
          <w:rFonts w:ascii="Franklin Gothic Book" w:hAnsi="Franklin Gothic Book"/>
          <w:sz w:val="22"/>
          <w:szCs w:val="22"/>
        </w:rPr>
        <w:t xml:space="preserve">oraz zabezpieczenia antykorozyjnego </w:t>
      </w:r>
      <w:r w:rsidRPr="00E468A4">
        <w:rPr>
          <w:rFonts w:ascii="Franklin Gothic Book" w:hAnsi="Franklin Gothic Book"/>
          <w:sz w:val="22"/>
          <w:szCs w:val="22"/>
        </w:rPr>
        <w:t xml:space="preserve">Załącznik nr </w:t>
      </w:r>
      <w:r w:rsidR="008F22A8">
        <w:rPr>
          <w:rFonts w:ascii="Franklin Gothic Book" w:hAnsi="Franklin Gothic Book"/>
          <w:sz w:val="22"/>
          <w:szCs w:val="22"/>
        </w:rPr>
        <w:t>4</w:t>
      </w:r>
      <w:r w:rsidRPr="00E468A4">
        <w:rPr>
          <w:rFonts w:ascii="Franklin Gothic Book" w:hAnsi="Franklin Gothic Book"/>
          <w:sz w:val="22"/>
          <w:szCs w:val="22"/>
        </w:rPr>
        <w:t>.</w:t>
      </w:r>
    </w:p>
    <w:p w14:paraId="0F504CEC" w14:textId="77777777" w:rsidR="00E468A4" w:rsidRPr="00E468A4" w:rsidRDefault="00E468A4" w:rsidP="00E468A4">
      <w:pPr>
        <w:pStyle w:val="Akapitzlist"/>
        <w:spacing w:before="120" w:after="120" w:line="23" w:lineRule="atLeast"/>
        <w:ind w:left="567"/>
        <w:jc w:val="both"/>
        <w:rPr>
          <w:rFonts w:ascii="Franklin Gothic Book" w:hAnsi="Franklin Gothic Book"/>
          <w:sz w:val="22"/>
          <w:szCs w:val="22"/>
        </w:rPr>
      </w:pPr>
    </w:p>
    <w:p w14:paraId="5E0558FE" w14:textId="592577A2" w:rsidR="000405F5" w:rsidRDefault="00983463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>W</w:t>
      </w:r>
      <w:r w:rsidR="00470B74">
        <w:rPr>
          <w:rFonts w:ascii="Franklin Gothic Book" w:hAnsi="Franklin Gothic Book" w:cs="Arial"/>
          <w:b/>
          <w:sz w:val="22"/>
          <w:szCs w:val="22"/>
        </w:rPr>
        <w:t>YŁ</w:t>
      </w:r>
      <w:r>
        <w:rPr>
          <w:rFonts w:ascii="Franklin Gothic Book" w:hAnsi="Franklin Gothic Book" w:cs="Arial"/>
          <w:b/>
          <w:sz w:val="22"/>
          <w:szCs w:val="22"/>
        </w:rPr>
        <w:t>ĄCZENIA Z PRZEDMIOTU ZAMÓWIENIA – ODPOWIEDZIALNOŚĆ ZAMAWIAJĄCEGO</w:t>
      </w:r>
    </w:p>
    <w:p w14:paraId="6D9AC228" w14:textId="4BCE4296" w:rsidR="007869D9" w:rsidRPr="0070737B" w:rsidRDefault="006F24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dostawa elementów pyłoprzewodów</w:t>
      </w:r>
      <w:r w:rsidR="00151A4F">
        <w:rPr>
          <w:rFonts w:ascii="Franklin Gothic Book" w:eastAsiaTheme="minorHAnsi" w:hAnsi="Franklin Gothic Book" w:cs="Arial"/>
          <w:sz w:val="22"/>
          <w:szCs w:val="22"/>
        </w:rPr>
        <w:t xml:space="preserve"> obecnie stosowanych</w:t>
      </w:r>
      <w:r w:rsidR="00604864">
        <w:rPr>
          <w:rFonts w:ascii="Franklin Gothic Book" w:eastAsiaTheme="minorHAnsi" w:hAnsi="Franklin Gothic Book" w:cs="Arial"/>
          <w:sz w:val="22"/>
          <w:szCs w:val="22"/>
        </w:rPr>
        <w:t>:</w:t>
      </w:r>
    </w:p>
    <w:p w14:paraId="39E8E7B5" w14:textId="1758A9C6" w:rsidR="007869D9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rura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FI 610X11</w:t>
      </w:r>
    </w:p>
    <w:p w14:paraId="6F838E45" w14:textId="3F75C634" w:rsidR="00066214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wst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>awka mimośrod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owa </w:t>
      </w:r>
    </w:p>
    <w:p w14:paraId="57C9D17D" w14:textId="037E77E9" w:rsidR="00066214" w:rsidRPr="0070737B" w:rsidRDefault="006F24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kolana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 xml:space="preserve">  z wykładziną ceramiczną</w:t>
      </w:r>
      <w:r w:rsidR="00AA68F9">
        <w:rPr>
          <w:rFonts w:ascii="Franklin Gothic Book" w:eastAsiaTheme="minorHAnsi" w:hAnsi="Franklin Gothic Book" w:cs="Arial"/>
          <w:sz w:val="22"/>
          <w:szCs w:val="22"/>
        </w:rPr>
        <w:t>,</w:t>
      </w:r>
      <w:r w:rsidR="00066214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>o wymiarach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: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1D7A65" w:rsidRPr="001D7A65">
        <w:rPr>
          <w:rFonts w:ascii="Franklin Gothic Book" w:eastAsiaTheme="minorHAnsi" w:hAnsi="Franklin Gothic Book" w:cs="Arial"/>
          <w:sz w:val="22"/>
          <w:szCs w:val="22"/>
        </w:rPr>
        <w:t>DW 588 320/900 90 st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opni , </w:t>
      </w:r>
      <w:r w:rsidR="001D7A65" w:rsidRPr="001D7A65">
        <w:rPr>
          <w:rFonts w:ascii="Franklin Gothic Book" w:eastAsiaTheme="minorHAnsi" w:hAnsi="Franklin Gothic Book" w:cs="Arial"/>
          <w:sz w:val="22"/>
          <w:szCs w:val="22"/>
        </w:rPr>
        <w:t>DW 588 70/900 90 st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opni </w:t>
      </w:r>
    </w:p>
    <w:p w14:paraId="0479B6AA" w14:textId="77777777" w:rsidR="00686D0B" w:rsidRPr="0070737B" w:rsidRDefault="00066214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wstawki  z wykładziną ceramiczną</w:t>
      </w:r>
      <w:r w:rsidR="00AA68F9">
        <w:rPr>
          <w:rFonts w:ascii="Franklin Gothic Book" w:eastAsiaTheme="minorHAnsi" w:hAnsi="Franklin Gothic Book" w:cs="Arial"/>
          <w:sz w:val="22"/>
          <w:szCs w:val="22"/>
        </w:rPr>
        <w:t>,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o wymiarach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: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750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 xml:space="preserve">,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890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,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 xml:space="preserve">DW588 x 1450 </w:t>
      </w:r>
      <w:r w:rsidR="00564A16">
        <w:rPr>
          <w:rFonts w:ascii="Franklin Gothic Book" w:eastAsiaTheme="minorHAnsi" w:hAnsi="Franklin Gothic Book" w:cs="Arial"/>
          <w:sz w:val="22"/>
          <w:szCs w:val="22"/>
        </w:rPr>
        <w:t>,</w:t>
      </w:r>
      <w:r w:rsidR="00564A16" w:rsidRPr="00564A16">
        <w:t xml:space="preserve"> </w:t>
      </w:r>
      <w:r w:rsidR="00564A16" w:rsidRPr="00564A16">
        <w:rPr>
          <w:rFonts w:ascii="Franklin Gothic Book" w:eastAsiaTheme="minorHAnsi" w:hAnsi="Franklin Gothic Book" w:cs="Arial"/>
          <w:sz w:val="22"/>
          <w:szCs w:val="22"/>
        </w:rPr>
        <w:t>DW588 x 1790</w:t>
      </w:r>
      <w:r w:rsidR="001D7A65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</w:p>
    <w:p w14:paraId="43882EFB" w14:textId="6712948F" w:rsidR="00686D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uszczelki kołnierzy pyłoprzewodów </w:t>
      </w:r>
    </w:p>
    <w:p w14:paraId="05BE8F74" w14:textId="4B0D1A08" w:rsidR="00686D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kołnierze pyłoprzewodów </w:t>
      </w:r>
    </w:p>
    <w:p w14:paraId="4EA5EB41" w14:textId="7193B075" w:rsidR="006F240B" w:rsidRPr="0070737B" w:rsidRDefault="00686D0B" w:rsidP="0041777A">
      <w:pPr>
        <w:pStyle w:val="Akapitzlist"/>
        <w:numPr>
          <w:ilvl w:val="2"/>
          <w:numId w:val="60"/>
        </w:numPr>
        <w:tabs>
          <w:tab w:val="left" w:pos="993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śruby , nakrętki , podkładki do skręcenia kołnierzy kolan oraz wstawek pyłoprzewodów </w:t>
      </w:r>
    </w:p>
    <w:p w14:paraId="3BA441B3" w14:textId="7DB9160D" w:rsidR="00036CE8" w:rsidRDefault="00983463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demonta</w:t>
      </w:r>
      <w:r w:rsidR="00470B74">
        <w:rPr>
          <w:rFonts w:ascii="Franklin Gothic Book" w:eastAsiaTheme="minorHAnsi" w:hAnsi="Franklin Gothic Book" w:cs="Arial"/>
          <w:sz w:val="22"/>
          <w:szCs w:val="22"/>
        </w:rPr>
        <w:t>ż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 xml:space="preserve">i montaż </w:t>
      </w:r>
      <w:r w:rsidR="00470B74">
        <w:rPr>
          <w:rFonts w:ascii="Franklin Gothic Book" w:eastAsiaTheme="minorHAnsi" w:hAnsi="Franklin Gothic Book" w:cs="Arial"/>
          <w:sz w:val="22"/>
          <w:szCs w:val="22"/>
        </w:rPr>
        <w:t xml:space="preserve">urządzeń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>systemu FIKE</w:t>
      </w:r>
    </w:p>
    <w:p w14:paraId="408FE829" w14:textId="009F2639" w:rsidR="00C173EC" w:rsidRDefault="00AD6422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dostawa obecnie stosowanych  elementów instalacji</w:t>
      </w:r>
      <w:r w:rsidR="00C173EC">
        <w:rPr>
          <w:rFonts w:ascii="Franklin Gothic Book" w:eastAsiaTheme="minorHAnsi" w:hAnsi="Franklin Gothic Book" w:cs="Arial"/>
          <w:sz w:val="22"/>
          <w:szCs w:val="22"/>
        </w:rPr>
        <w:t xml:space="preserve"> sterowania dolną klapa pirytową </w:t>
      </w:r>
    </w:p>
    <w:p w14:paraId="197170FE" w14:textId="3EA5A679" w:rsidR="00C173EC" w:rsidRDefault="00893DC3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 xml:space="preserve">dostawa obecnie stosowanych elementów instalacji sterowania </w:t>
      </w:r>
      <w:r w:rsidR="00C173EC">
        <w:rPr>
          <w:rFonts w:ascii="Franklin Gothic Book" w:eastAsiaTheme="minorHAnsi" w:hAnsi="Franklin Gothic Book" w:cs="Arial"/>
          <w:sz w:val="22"/>
          <w:szCs w:val="22"/>
        </w:rPr>
        <w:t xml:space="preserve">klapą powietrza uszczelniającego jarzmo </w:t>
      </w:r>
    </w:p>
    <w:p w14:paraId="1AD357E7" w14:textId="5754CD1A" w:rsidR="00036CE8" w:rsidRDefault="00AD6422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dostawa obecnie stosowanych  elementów instalacji</w:t>
      </w:r>
      <w:r w:rsidR="00896FE9">
        <w:rPr>
          <w:rFonts w:ascii="Franklin Gothic Book" w:eastAsiaTheme="minorHAnsi" w:hAnsi="Franklin Gothic Book" w:cs="Arial"/>
          <w:sz w:val="22"/>
          <w:szCs w:val="22"/>
        </w:rPr>
        <w:t xml:space="preserve"> do gaszenia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 pożarów w </w:t>
      </w:r>
      <w:r w:rsidR="00896FE9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="00036CE8">
        <w:rPr>
          <w:rFonts w:ascii="Franklin Gothic Book" w:eastAsiaTheme="minorHAnsi" w:hAnsi="Franklin Gothic Book" w:cs="Arial"/>
          <w:sz w:val="22"/>
          <w:szCs w:val="22"/>
        </w:rPr>
        <w:t>m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łynie </w:t>
      </w:r>
    </w:p>
    <w:p w14:paraId="7B603D95" w14:textId="49E56F0A" w:rsidR="00AA68F9" w:rsidRPr="0070737B" w:rsidRDefault="00896FE9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e</w:t>
      </w:r>
      <w:r w:rsidR="00C77AB3">
        <w:rPr>
          <w:rFonts w:ascii="Franklin Gothic Book" w:eastAsiaTheme="minorHAnsi" w:hAnsi="Franklin Gothic Book" w:cs="Arial"/>
          <w:sz w:val="22"/>
          <w:szCs w:val="22"/>
        </w:rPr>
        <w:t xml:space="preserve">lementy instalacji pomiaru </w:t>
      </w:r>
      <w:r w:rsidR="00036CE8">
        <w:rPr>
          <w:rFonts w:ascii="Franklin Gothic Book" w:eastAsiaTheme="minorHAnsi" w:hAnsi="Franklin Gothic Book" w:cs="Arial"/>
          <w:sz w:val="22"/>
          <w:szCs w:val="22"/>
        </w:rPr>
        <w:t xml:space="preserve"> temperatury korpusu komory pirytowej </w:t>
      </w:r>
    </w:p>
    <w:p w14:paraId="637B9D5D" w14:textId="77777777" w:rsidR="00874AE5" w:rsidRPr="000405F5" w:rsidRDefault="00874AE5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t>wykonanie układów zabezpieczenia przed wybuchem poprzez modernizację istniejącego systemu zabezpieczenia przeciwwybuchowego firmy FIKE</w:t>
      </w:r>
      <w:r w:rsidRPr="00983463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</w:p>
    <w:p w14:paraId="1EF430E9" w14:textId="118F9219" w:rsidR="00874AE5" w:rsidRPr="0070737B" w:rsidRDefault="00874AE5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o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>dłączenie kabli układów elektrycznych i AKPiA od obecnych Młynów MKM-33 i z Układami napędowymi przeznaczonych do demontażu</w:t>
      </w:r>
    </w:p>
    <w:p w14:paraId="098814CD" w14:textId="0D8F38FF" w:rsidR="006F240B" w:rsidRPr="0070737B" w:rsidRDefault="006F24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>
        <w:rPr>
          <w:rFonts w:ascii="Franklin Gothic Book" w:eastAsiaTheme="minorHAnsi" w:hAnsi="Franklin Gothic Book" w:cs="Arial"/>
          <w:sz w:val="22"/>
          <w:szCs w:val="22"/>
        </w:rPr>
        <w:t>p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 xml:space="preserve">odłączenia zewnętrzne w zakresie elektrycznym i AKPiA 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nowych Młynów z </w:t>
      </w:r>
      <w:r w:rsidR="009F5382">
        <w:rPr>
          <w:rFonts w:ascii="Franklin Gothic Book" w:eastAsiaTheme="minorHAnsi" w:hAnsi="Franklin Gothic Book" w:cs="Arial"/>
          <w:sz w:val="22"/>
          <w:szCs w:val="22"/>
        </w:rPr>
        <w:t>Układem napędowym</w:t>
      </w:r>
      <w:r>
        <w:rPr>
          <w:rFonts w:ascii="Franklin Gothic Book" w:eastAsiaTheme="minorHAnsi" w:hAnsi="Franklin Gothic Book" w:cs="Arial"/>
          <w:sz w:val="22"/>
          <w:szCs w:val="22"/>
        </w:rPr>
        <w:t xml:space="preserve"> z układami zewnętrznymi </w:t>
      </w:r>
      <w:r w:rsidRPr="00E417BA">
        <w:rPr>
          <w:rFonts w:ascii="Franklin Gothic Book" w:eastAsiaTheme="minorHAnsi" w:hAnsi="Franklin Gothic Book" w:cs="Arial"/>
          <w:sz w:val="22"/>
          <w:szCs w:val="22"/>
        </w:rPr>
        <w:t>zgodnie z dokumentacją przekazaną przez Wykonawcę</w:t>
      </w:r>
    </w:p>
    <w:p w14:paraId="4428ADF0" w14:textId="30E0645E" w:rsidR="0037000B" w:rsidRPr="0070737B" w:rsidRDefault="003700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wykonanie sterowania i komunikacji</w:t>
      </w:r>
      <w:r w:rsidR="006F240B">
        <w:rPr>
          <w:rFonts w:ascii="Franklin Gothic Book" w:eastAsiaTheme="minorHAnsi" w:hAnsi="Franklin Gothic Book" w:cs="Arial"/>
          <w:sz w:val="22"/>
          <w:szCs w:val="22"/>
        </w:rPr>
        <w:t xml:space="preserve"> i wizualizacji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z systemem nadrzędnym </w:t>
      </w:r>
      <w:r w:rsidR="00874AE5" w:rsidRPr="005304E0">
        <w:rPr>
          <w:rFonts w:ascii="Franklin Gothic Book" w:eastAsiaTheme="minorHAnsi" w:hAnsi="Franklin Gothic Book" w:cs="Arial"/>
          <w:sz w:val="22"/>
          <w:szCs w:val="22"/>
        </w:rPr>
        <w:t xml:space="preserve">sterowania blokiem 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DCS w zakresie </w:t>
      </w:r>
      <w:r w:rsidR="00874AE5">
        <w:rPr>
          <w:rFonts w:ascii="Franklin Gothic Book" w:eastAsiaTheme="minorHAnsi" w:hAnsi="Franklin Gothic Book" w:cs="Arial"/>
          <w:sz w:val="22"/>
          <w:szCs w:val="22"/>
        </w:rPr>
        <w:t>dostarczanych nowych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urządzeń. </w:t>
      </w:r>
    </w:p>
    <w:p w14:paraId="67A5A980" w14:textId="56E1C330" w:rsidR="0037000B" w:rsidRPr="00983463" w:rsidRDefault="0037000B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t>adaptację algorytmów</w:t>
      </w:r>
      <w:r w:rsidR="006F240B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Pr="007924F8">
        <w:rPr>
          <w:rFonts w:ascii="Franklin Gothic Book" w:eastAsiaTheme="minorHAnsi" w:hAnsi="Franklin Gothic Book" w:cs="Arial"/>
          <w:sz w:val="22"/>
          <w:szCs w:val="22"/>
        </w:rPr>
        <w:t xml:space="preserve">i systemów zabezpieczeń oraz awaryjnego wyłączenia urządzeń </w:t>
      </w:r>
    </w:p>
    <w:p w14:paraId="5964811E" w14:textId="3FDBF90E" w:rsidR="0037000B" w:rsidRPr="00983463" w:rsidRDefault="0042438D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924F8">
        <w:rPr>
          <w:rFonts w:ascii="Franklin Gothic Book" w:eastAsiaTheme="minorHAnsi" w:hAnsi="Franklin Gothic Book" w:cs="Arial"/>
          <w:sz w:val="22"/>
          <w:szCs w:val="22"/>
        </w:rPr>
        <w:lastRenderedPageBreak/>
        <w:t>wykonanie układów pomiarowych,</w:t>
      </w:r>
      <w:r w:rsidR="0037000B" w:rsidRPr="007924F8">
        <w:rPr>
          <w:rFonts w:ascii="Franklin Gothic Book" w:eastAsiaTheme="minorHAnsi" w:hAnsi="Franklin Gothic Book" w:cs="Arial"/>
          <w:sz w:val="22"/>
          <w:szCs w:val="22"/>
        </w:rPr>
        <w:t xml:space="preserve"> sygnalizacyjnych</w:t>
      </w:r>
      <w:r w:rsidR="00C70304" w:rsidRPr="007924F8">
        <w:rPr>
          <w:rFonts w:ascii="Franklin Gothic Book" w:eastAsiaTheme="minorHAnsi" w:hAnsi="Franklin Gothic Book" w:cs="Arial"/>
          <w:sz w:val="22"/>
          <w:szCs w:val="22"/>
        </w:rPr>
        <w:t xml:space="preserve"> </w:t>
      </w:r>
      <w:r w:rsidRPr="007924F8">
        <w:rPr>
          <w:rFonts w:ascii="Franklin Gothic Book" w:eastAsiaTheme="minorHAnsi" w:hAnsi="Franklin Gothic Book" w:cs="Arial"/>
          <w:sz w:val="22"/>
          <w:szCs w:val="22"/>
        </w:rPr>
        <w:t xml:space="preserve">i wizualizacyjnych </w:t>
      </w:r>
    </w:p>
    <w:p w14:paraId="713DAE8D" w14:textId="5217D395" w:rsidR="00C70304" w:rsidRPr="0070737B" w:rsidRDefault="00C70304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czujnik</w:t>
      </w:r>
      <w:r w:rsidR="00983463">
        <w:rPr>
          <w:rFonts w:ascii="Franklin Gothic Book" w:eastAsiaTheme="minorHAnsi" w:hAnsi="Franklin Gothic Book" w:cs="Arial"/>
          <w:sz w:val="22"/>
          <w:szCs w:val="22"/>
        </w:rPr>
        <w:t>i</w:t>
      </w:r>
      <w:r w:rsidRPr="0070737B">
        <w:rPr>
          <w:rFonts w:ascii="Franklin Gothic Book" w:eastAsiaTheme="minorHAnsi" w:hAnsi="Franklin Gothic Book" w:cs="Arial"/>
          <w:sz w:val="22"/>
          <w:szCs w:val="22"/>
        </w:rPr>
        <w:t xml:space="preserve"> temperatury na głowicy wylotowej monitorujące temperaturę mieszanki pyłowej </w:t>
      </w:r>
    </w:p>
    <w:p w14:paraId="25437188" w14:textId="60A410AC" w:rsidR="0032202A" w:rsidRPr="0073111D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</w:rPr>
      </w:pPr>
      <w:r w:rsidRPr="0073111D">
        <w:rPr>
          <w:rFonts w:ascii="Franklin Gothic Book" w:eastAsiaTheme="minorHAnsi" w:hAnsi="Franklin Gothic Book" w:cs="Arial"/>
          <w:sz w:val="22"/>
          <w:szCs w:val="22"/>
        </w:rPr>
        <w:t>wentylator młynowy (czynnika gorącego),</w:t>
      </w:r>
    </w:p>
    <w:p w14:paraId="14FCB754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dostawy i montażu tras kablowych i okablowania,</w:t>
      </w:r>
    </w:p>
    <w:p w14:paraId="1790997C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instalacje sprężonego powietrza,</w:t>
      </w:r>
    </w:p>
    <w:p w14:paraId="215CD74E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instalacje wody chłodzącej przekładni planetarnej,</w:t>
      </w:r>
    </w:p>
    <w:p w14:paraId="1659D108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oświetlenie,</w:t>
      </w:r>
    </w:p>
    <w:p w14:paraId="3BA1ABC7" w14:textId="77777777" w:rsidR="0032202A" w:rsidRPr="0070737B" w:rsidRDefault="0032202A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Cs w:val="22"/>
        </w:rPr>
      </w:pPr>
      <w:r w:rsidRPr="0070737B">
        <w:rPr>
          <w:rFonts w:ascii="Franklin Gothic Book" w:eastAsiaTheme="minorHAnsi" w:hAnsi="Franklin Gothic Book" w:cs="Arial"/>
          <w:sz w:val="22"/>
          <w:szCs w:val="22"/>
        </w:rPr>
        <w:t>pomiary gwarancyjne, inne pomiary,</w:t>
      </w:r>
    </w:p>
    <w:p w14:paraId="4D377991" w14:textId="77777777" w:rsidR="000405F5" w:rsidRDefault="000D67D7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840005">
        <w:rPr>
          <w:rFonts w:ascii="Franklin Gothic Book" w:hAnsi="Franklin Gothic Book" w:cs="Arial"/>
          <w:b/>
          <w:sz w:val="22"/>
          <w:szCs w:val="22"/>
        </w:rPr>
        <w:t>TERMIN REALIZACJI PR</w:t>
      </w:r>
      <w:r w:rsidR="0035697C" w:rsidRPr="0070737B">
        <w:rPr>
          <w:rFonts w:ascii="Franklin Gothic Book" w:hAnsi="Franklin Gothic Book" w:cs="Arial"/>
          <w:b/>
          <w:sz w:val="22"/>
          <w:szCs w:val="22"/>
        </w:rPr>
        <w:t>AC</w:t>
      </w:r>
    </w:p>
    <w:p w14:paraId="47944A83" w14:textId="4A8A3500" w:rsidR="00331AAA" w:rsidRPr="0070737B" w:rsidRDefault="00C92BF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sz w:val="22"/>
          <w:szCs w:val="22"/>
        </w:rPr>
        <w:t xml:space="preserve">Pierwszy Młyn z </w:t>
      </w:r>
      <w:r w:rsidR="009F5382">
        <w:rPr>
          <w:sz w:val="22"/>
          <w:szCs w:val="22"/>
        </w:rPr>
        <w:t>Układem napędowym</w:t>
      </w:r>
    </w:p>
    <w:p w14:paraId="1385524A" w14:textId="25504323" w:rsidR="0035697C" w:rsidRPr="0070737B" w:rsidRDefault="0035697C" w:rsidP="0070737B">
      <w:pPr>
        <w:pStyle w:val="Akapitzlist"/>
        <w:ind w:left="426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"/>
        <w:gridCol w:w="2754"/>
        <w:gridCol w:w="1767"/>
        <w:gridCol w:w="2614"/>
      </w:tblGrid>
      <w:tr w:rsidR="00306806" w14:paraId="66FBB0A8" w14:textId="77777777" w:rsidTr="0015020F">
        <w:tc>
          <w:tcPr>
            <w:tcW w:w="528" w:type="dxa"/>
          </w:tcPr>
          <w:p w14:paraId="511D3F6D" w14:textId="72884091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LP</w:t>
            </w:r>
          </w:p>
        </w:tc>
        <w:tc>
          <w:tcPr>
            <w:tcW w:w="2754" w:type="dxa"/>
          </w:tcPr>
          <w:p w14:paraId="6A1713DC" w14:textId="6BCE3233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Zakres</w:t>
            </w:r>
          </w:p>
        </w:tc>
        <w:tc>
          <w:tcPr>
            <w:tcW w:w="1767" w:type="dxa"/>
          </w:tcPr>
          <w:p w14:paraId="1261C1E8" w14:textId="620742E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Ilość dni kalendarzowych</w:t>
            </w:r>
          </w:p>
        </w:tc>
        <w:tc>
          <w:tcPr>
            <w:tcW w:w="2614" w:type="dxa"/>
          </w:tcPr>
          <w:p w14:paraId="4B5892BC" w14:textId="3B70AD2F" w:rsidR="00306806" w:rsidRDefault="00306806" w:rsidP="0042212D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Odpowiedzialność</w:t>
            </w:r>
          </w:p>
        </w:tc>
      </w:tr>
      <w:tr w:rsidR="00306806" w14:paraId="13D63288" w14:textId="77777777" w:rsidTr="0015020F">
        <w:tc>
          <w:tcPr>
            <w:tcW w:w="528" w:type="dxa"/>
          </w:tcPr>
          <w:p w14:paraId="4FF3AEEA" w14:textId="5B743394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</w:t>
            </w:r>
          </w:p>
        </w:tc>
        <w:tc>
          <w:tcPr>
            <w:tcW w:w="2754" w:type="dxa"/>
          </w:tcPr>
          <w:p w14:paraId="19E401F2" w14:textId="1C72C3A1" w:rsidR="00306806" w:rsidRPr="0042212D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E417BA">
              <w:rPr>
                <w:rFonts w:ascii="Franklin Gothic Book" w:hAnsi="Franklin Gothic Book" w:cs="Arial"/>
                <w:sz w:val="22"/>
                <w:szCs w:val="22"/>
              </w:rPr>
              <w:t xml:space="preserve">Dostawa dokumentacji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pkt.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5.5.3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do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5.5.5</w:t>
            </w:r>
          </w:p>
        </w:tc>
        <w:tc>
          <w:tcPr>
            <w:tcW w:w="1767" w:type="dxa"/>
          </w:tcPr>
          <w:p w14:paraId="5B2B50DE" w14:textId="79C7B1B4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30</w:t>
            </w:r>
          </w:p>
        </w:tc>
        <w:tc>
          <w:tcPr>
            <w:tcW w:w="2614" w:type="dxa"/>
          </w:tcPr>
          <w:p w14:paraId="27CA3815" w14:textId="3C867EB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35424505" w14:textId="77777777" w:rsidTr="0015020F">
        <w:tc>
          <w:tcPr>
            <w:tcW w:w="528" w:type="dxa"/>
          </w:tcPr>
          <w:p w14:paraId="39EED6D1" w14:textId="50C0129F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</w:t>
            </w:r>
          </w:p>
        </w:tc>
        <w:tc>
          <w:tcPr>
            <w:tcW w:w="2754" w:type="dxa"/>
          </w:tcPr>
          <w:p w14:paraId="03F08C4F" w14:textId="61BAF8E5" w:rsidR="00306806" w:rsidRPr="0042212D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pozostałej </w:t>
            </w: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dokumentacji </w:t>
            </w:r>
          </w:p>
        </w:tc>
        <w:tc>
          <w:tcPr>
            <w:tcW w:w="1767" w:type="dxa"/>
          </w:tcPr>
          <w:p w14:paraId="3E4367AD" w14:textId="7CF94BC2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270</w:t>
            </w:r>
          </w:p>
        </w:tc>
        <w:tc>
          <w:tcPr>
            <w:tcW w:w="2614" w:type="dxa"/>
          </w:tcPr>
          <w:p w14:paraId="3AED1B6F" w14:textId="4C850CE4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43C90480" w14:textId="77777777" w:rsidTr="0015020F">
        <w:tc>
          <w:tcPr>
            <w:tcW w:w="528" w:type="dxa"/>
          </w:tcPr>
          <w:p w14:paraId="66750265" w14:textId="0A5D3DFC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</w:p>
        </w:tc>
        <w:tc>
          <w:tcPr>
            <w:tcW w:w="2754" w:type="dxa"/>
          </w:tcPr>
          <w:p w14:paraId="31E9C5E4" w14:textId="1DFAB9E0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Demontaż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>z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> 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MKM-33 </w:t>
            </w:r>
          </w:p>
        </w:tc>
        <w:tc>
          <w:tcPr>
            <w:tcW w:w="1767" w:type="dxa"/>
          </w:tcPr>
          <w:p w14:paraId="70599690" w14:textId="36B99919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30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37F2113E" w14:textId="0E580714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3003F9A" w14:textId="77777777" w:rsidTr="0015020F">
        <w:tc>
          <w:tcPr>
            <w:tcW w:w="528" w:type="dxa"/>
          </w:tcPr>
          <w:p w14:paraId="529763F9" w14:textId="77777777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</w:p>
        </w:tc>
        <w:tc>
          <w:tcPr>
            <w:tcW w:w="2754" w:type="dxa"/>
          </w:tcPr>
          <w:p w14:paraId="6BD12C21" w14:textId="08C3A773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</w:p>
        </w:tc>
        <w:tc>
          <w:tcPr>
            <w:tcW w:w="1767" w:type="dxa"/>
          </w:tcPr>
          <w:p w14:paraId="5296D34A" w14:textId="5B62A9BF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300 od daty podpisania Umowy</w:t>
            </w:r>
          </w:p>
        </w:tc>
        <w:tc>
          <w:tcPr>
            <w:tcW w:w="2614" w:type="dxa"/>
          </w:tcPr>
          <w:p w14:paraId="7F34ADE6" w14:textId="3BFF5012" w:rsidR="00306806" w:rsidRDefault="007C7A18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5D21323B" w14:textId="77777777" w:rsidTr="0015020F">
        <w:tc>
          <w:tcPr>
            <w:tcW w:w="528" w:type="dxa"/>
          </w:tcPr>
          <w:p w14:paraId="25F740A8" w14:textId="4CDFE46A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4</w:t>
            </w:r>
          </w:p>
        </w:tc>
        <w:tc>
          <w:tcPr>
            <w:tcW w:w="2754" w:type="dxa"/>
          </w:tcPr>
          <w:p w14:paraId="19782DD9" w14:textId="4722BF24" w:rsidR="00306806" w:rsidRPr="0042212D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Montaż nowej ramy fundamentowej z odtworzeniem wylewki betonowej wraz z osiągnieciem parametrów wytrzymałościowych </w:t>
            </w:r>
          </w:p>
        </w:tc>
        <w:tc>
          <w:tcPr>
            <w:tcW w:w="1767" w:type="dxa"/>
          </w:tcPr>
          <w:p w14:paraId="328395E1" w14:textId="54FB9169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75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7D19AD7B" w14:textId="148EF89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41449E73" w14:textId="77777777" w:rsidTr="0015020F">
        <w:tc>
          <w:tcPr>
            <w:tcW w:w="528" w:type="dxa"/>
          </w:tcPr>
          <w:p w14:paraId="0C65421E" w14:textId="25CC5593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5</w:t>
            </w:r>
          </w:p>
        </w:tc>
        <w:tc>
          <w:tcPr>
            <w:tcW w:w="2754" w:type="dxa"/>
          </w:tcPr>
          <w:p w14:paraId="23A63884" w14:textId="574CD7CF" w:rsidR="00306806" w:rsidRPr="0070737B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Montaż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</w:p>
        </w:tc>
        <w:tc>
          <w:tcPr>
            <w:tcW w:w="1767" w:type="dxa"/>
          </w:tcPr>
          <w:p w14:paraId="3AD2DB99" w14:textId="3A000EF2" w:rsidR="00306806" w:rsidRDefault="00306806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100–od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</w:t>
            </w:r>
          </w:p>
        </w:tc>
        <w:tc>
          <w:tcPr>
            <w:tcW w:w="2614" w:type="dxa"/>
          </w:tcPr>
          <w:p w14:paraId="463F4689" w14:textId="5D7EDA74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6F4D7BD" w14:textId="77777777" w:rsidTr="0015020F">
        <w:tc>
          <w:tcPr>
            <w:tcW w:w="528" w:type="dxa"/>
          </w:tcPr>
          <w:p w14:paraId="04A172DB" w14:textId="2C6E65F8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</w:p>
        </w:tc>
        <w:tc>
          <w:tcPr>
            <w:tcW w:w="2754" w:type="dxa"/>
          </w:tcPr>
          <w:p w14:paraId="40BFE0B9" w14:textId="2F4A1F39" w:rsidR="00306806" w:rsidRPr="0070737B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Uruchomienie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</w:p>
        </w:tc>
        <w:tc>
          <w:tcPr>
            <w:tcW w:w="1767" w:type="dxa"/>
          </w:tcPr>
          <w:p w14:paraId="1C1CF6A5" w14:textId="499CA838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1E2EDED3" w14:textId="4983A73E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Wykonawca/Zamawiający</w:t>
            </w:r>
          </w:p>
        </w:tc>
      </w:tr>
      <w:tr w:rsidR="00306806" w14:paraId="1FB695F2" w14:textId="77777777" w:rsidTr="0015020F">
        <w:tc>
          <w:tcPr>
            <w:tcW w:w="528" w:type="dxa"/>
          </w:tcPr>
          <w:p w14:paraId="01D26492" w14:textId="2E7F74AA" w:rsidR="00306806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7</w:t>
            </w:r>
          </w:p>
        </w:tc>
        <w:tc>
          <w:tcPr>
            <w:tcW w:w="2754" w:type="dxa"/>
          </w:tcPr>
          <w:p w14:paraId="7F68F134" w14:textId="37B9D8B4" w:rsidR="00306806" w:rsidRPr="0070737B" w:rsidRDefault="00306806" w:rsidP="00482230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</w:p>
        </w:tc>
        <w:tc>
          <w:tcPr>
            <w:tcW w:w="1767" w:type="dxa"/>
          </w:tcPr>
          <w:p w14:paraId="77FA529F" w14:textId="19EE565F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137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5940A2E8" w14:textId="10443B53" w:rsidR="00306806" w:rsidRDefault="00306806" w:rsidP="0070737B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Zamawiający</w:t>
            </w:r>
          </w:p>
        </w:tc>
      </w:tr>
    </w:tbl>
    <w:p w14:paraId="408AD51D" w14:textId="2F6CF340" w:rsidR="0042212D" w:rsidRDefault="0042212D" w:rsidP="0070737B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49ABA0FB" w14:textId="67742ECF" w:rsidR="00C92BF7" w:rsidRPr="0070737B" w:rsidRDefault="00C92BF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sz w:val="22"/>
          <w:szCs w:val="22"/>
        </w:rPr>
      </w:pPr>
      <w:r w:rsidRPr="0070737B">
        <w:rPr>
          <w:sz w:val="22"/>
          <w:szCs w:val="22"/>
        </w:rPr>
        <w:t xml:space="preserve">Drugi Młyn z </w:t>
      </w:r>
      <w:r w:rsidR="009F5382">
        <w:rPr>
          <w:sz w:val="22"/>
          <w:szCs w:val="22"/>
        </w:rPr>
        <w:t>Układem napędowym</w:t>
      </w:r>
    </w:p>
    <w:p w14:paraId="36BBAA7F" w14:textId="48A30BD0" w:rsidR="00331AAA" w:rsidRDefault="00331AAA" w:rsidP="00C92BF7">
      <w:pPr>
        <w:pStyle w:val="Akapitzlist"/>
        <w:ind w:left="426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"/>
        <w:gridCol w:w="2754"/>
        <w:gridCol w:w="1767"/>
        <w:gridCol w:w="2614"/>
      </w:tblGrid>
      <w:tr w:rsidR="00306806" w14:paraId="5F7665CB" w14:textId="77777777" w:rsidTr="0015020F">
        <w:tc>
          <w:tcPr>
            <w:tcW w:w="528" w:type="dxa"/>
          </w:tcPr>
          <w:p w14:paraId="0CAE84AC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LP</w:t>
            </w:r>
          </w:p>
        </w:tc>
        <w:tc>
          <w:tcPr>
            <w:tcW w:w="2754" w:type="dxa"/>
          </w:tcPr>
          <w:p w14:paraId="1E24814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Zakres</w:t>
            </w:r>
          </w:p>
        </w:tc>
        <w:tc>
          <w:tcPr>
            <w:tcW w:w="1767" w:type="dxa"/>
          </w:tcPr>
          <w:p w14:paraId="7980E6A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Ilość dni kalendarzowych</w:t>
            </w:r>
          </w:p>
        </w:tc>
        <w:tc>
          <w:tcPr>
            <w:tcW w:w="2614" w:type="dxa"/>
          </w:tcPr>
          <w:p w14:paraId="611E38D0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Odpowiedzialność</w:t>
            </w:r>
          </w:p>
        </w:tc>
      </w:tr>
      <w:tr w:rsidR="00306806" w14:paraId="7A4756F4" w14:textId="77777777" w:rsidTr="0015020F">
        <w:tc>
          <w:tcPr>
            <w:tcW w:w="528" w:type="dxa"/>
          </w:tcPr>
          <w:p w14:paraId="5C2BFB9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1</w:t>
            </w:r>
          </w:p>
        </w:tc>
        <w:tc>
          <w:tcPr>
            <w:tcW w:w="2754" w:type="dxa"/>
          </w:tcPr>
          <w:p w14:paraId="1E604180" w14:textId="6AC6F4CC" w:rsidR="00306806" w:rsidRPr="0042212D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E417BA">
              <w:rPr>
                <w:rFonts w:ascii="Franklin Gothic Book" w:hAnsi="Franklin Gothic Book" w:cs="Arial"/>
                <w:sz w:val="22"/>
                <w:szCs w:val="22"/>
              </w:rPr>
              <w:t xml:space="preserve">Dostawa dokumentacji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pkt. </w:t>
            </w:r>
            <w:r w:rsidR="00357910">
              <w:rPr>
                <w:rFonts w:ascii="Franklin Gothic Book" w:hAnsi="Franklin Gothic Book" w:cs="Arial"/>
                <w:sz w:val="22"/>
                <w:szCs w:val="22"/>
              </w:rPr>
              <w:t>5.5.3 do 5.5.5</w:t>
            </w:r>
          </w:p>
        </w:tc>
        <w:tc>
          <w:tcPr>
            <w:tcW w:w="1767" w:type="dxa"/>
          </w:tcPr>
          <w:p w14:paraId="6DBD9D52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30</w:t>
            </w:r>
          </w:p>
        </w:tc>
        <w:tc>
          <w:tcPr>
            <w:tcW w:w="2614" w:type="dxa"/>
          </w:tcPr>
          <w:p w14:paraId="1E493A1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A763328" w14:textId="77777777" w:rsidTr="0015020F">
        <w:tc>
          <w:tcPr>
            <w:tcW w:w="528" w:type="dxa"/>
          </w:tcPr>
          <w:p w14:paraId="1DDFC87A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</w:t>
            </w:r>
          </w:p>
        </w:tc>
        <w:tc>
          <w:tcPr>
            <w:tcW w:w="2754" w:type="dxa"/>
          </w:tcPr>
          <w:p w14:paraId="2D1AB149" w14:textId="77777777" w:rsidR="00306806" w:rsidRPr="0042212D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pozostałej </w:t>
            </w:r>
            <w:r w:rsidRPr="0066793F">
              <w:rPr>
                <w:rFonts w:ascii="Franklin Gothic Book" w:hAnsi="Franklin Gothic Book" w:cs="Arial"/>
                <w:sz w:val="22"/>
                <w:szCs w:val="22"/>
              </w:rPr>
              <w:t xml:space="preserve">dokumentacji </w:t>
            </w:r>
          </w:p>
        </w:tc>
        <w:tc>
          <w:tcPr>
            <w:tcW w:w="1767" w:type="dxa"/>
          </w:tcPr>
          <w:p w14:paraId="74100380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270</w:t>
            </w:r>
          </w:p>
        </w:tc>
        <w:tc>
          <w:tcPr>
            <w:tcW w:w="2614" w:type="dxa"/>
          </w:tcPr>
          <w:p w14:paraId="2563385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55A3BE50" w14:textId="77777777" w:rsidTr="0015020F">
        <w:tc>
          <w:tcPr>
            <w:tcW w:w="528" w:type="dxa"/>
          </w:tcPr>
          <w:p w14:paraId="53956A89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</w:p>
        </w:tc>
        <w:tc>
          <w:tcPr>
            <w:tcW w:w="2754" w:type="dxa"/>
          </w:tcPr>
          <w:p w14:paraId="2624DDEA" w14:textId="13B7E650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Demontaż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>z 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MKM-33 </w:t>
            </w:r>
          </w:p>
        </w:tc>
        <w:tc>
          <w:tcPr>
            <w:tcW w:w="1767" w:type="dxa"/>
          </w:tcPr>
          <w:p w14:paraId="6F62332B" w14:textId="110B3434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30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551FEA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1D5793CF" w14:textId="77777777" w:rsidTr="0015020F">
        <w:tc>
          <w:tcPr>
            <w:tcW w:w="528" w:type="dxa"/>
          </w:tcPr>
          <w:p w14:paraId="05C8D4E3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</w:p>
        </w:tc>
        <w:tc>
          <w:tcPr>
            <w:tcW w:w="2754" w:type="dxa"/>
          </w:tcPr>
          <w:p w14:paraId="049BC96E" w14:textId="6DD57450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Dostawa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</w:p>
        </w:tc>
        <w:tc>
          <w:tcPr>
            <w:tcW w:w="1767" w:type="dxa"/>
          </w:tcPr>
          <w:p w14:paraId="678B46F1" w14:textId="30DC0864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  <w:r w:rsidR="00DC7255">
              <w:rPr>
                <w:rFonts w:ascii="Franklin Gothic Book" w:hAnsi="Franklin Gothic Book" w:cs="Arial"/>
                <w:b/>
                <w:sz w:val="22"/>
                <w:szCs w:val="22"/>
              </w:rPr>
              <w:t>3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0 od daty podpisania Umowy</w:t>
            </w:r>
          </w:p>
        </w:tc>
        <w:tc>
          <w:tcPr>
            <w:tcW w:w="2614" w:type="dxa"/>
          </w:tcPr>
          <w:p w14:paraId="652D7E6A" w14:textId="1EB2127D" w:rsidR="00306806" w:rsidRDefault="007C7A18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1A9E299" w14:textId="77777777" w:rsidTr="0015020F">
        <w:tc>
          <w:tcPr>
            <w:tcW w:w="528" w:type="dxa"/>
          </w:tcPr>
          <w:p w14:paraId="43CE23DF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4</w:t>
            </w:r>
          </w:p>
        </w:tc>
        <w:tc>
          <w:tcPr>
            <w:tcW w:w="2754" w:type="dxa"/>
          </w:tcPr>
          <w:p w14:paraId="5642FA47" w14:textId="4B2CFABB" w:rsidR="00306806" w:rsidRPr="0042212D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Montaż nowej ramy fundamentowej</w:t>
            </w:r>
            <w:r w:rsidR="007C7A18">
              <w:rPr>
                <w:rFonts w:ascii="Franklin Gothic Book" w:hAnsi="Franklin Gothic Book" w:cs="Arial"/>
                <w:sz w:val="22"/>
                <w:szCs w:val="22"/>
              </w:rPr>
              <w:t xml:space="preserve"> z 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odtworzeniem wylewki betonowej wraz z osiągnieciem parametrów wytrzymałościowych </w:t>
            </w:r>
          </w:p>
        </w:tc>
        <w:tc>
          <w:tcPr>
            <w:tcW w:w="1767" w:type="dxa"/>
          </w:tcPr>
          <w:p w14:paraId="62884E95" w14:textId="043AAA64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75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23B8D56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27D655C7" w14:textId="77777777" w:rsidTr="0015020F">
        <w:tc>
          <w:tcPr>
            <w:tcW w:w="528" w:type="dxa"/>
          </w:tcPr>
          <w:p w14:paraId="4D66F6ED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5</w:t>
            </w:r>
          </w:p>
        </w:tc>
        <w:tc>
          <w:tcPr>
            <w:tcW w:w="2754" w:type="dxa"/>
          </w:tcPr>
          <w:p w14:paraId="021BB8CB" w14:textId="06D16881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 xml:space="preserve">Montaż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z </w:t>
            </w:r>
            <w:r w:rsidR="009F5382">
              <w:rPr>
                <w:rFonts w:ascii="Franklin Gothic Book" w:hAnsi="Franklin Gothic Book" w:cs="Arial"/>
                <w:sz w:val="22"/>
                <w:szCs w:val="22"/>
              </w:rPr>
              <w:t>Układem napędowym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</w:p>
        </w:tc>
        <w:tc>
          <w:tcPr>
            <w:tcW w:w="1767" w:type="dxa"/>
          </w:tcPr>
          <w:p w14:paraId="7C8CFD4A" w14:textId="2AA2D4E9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100–od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</w:t>
            </w:r>
          </w:p>
        </w:tc>
        <w:tc>
          <w:tcPr>
            <w:tcW w:w="2614" w:type="dxa"/>
          </w:tcPr>
          <w:p w14:paraId="47DDECE8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</w:t>
            </w:r>
          </w:p>
        </w:tc>
      </w:tr>
      <w:tr w:rsidR="00306806" w14:paraId="61E2FF21" w14:textId="77777777" w:rsidTr="0015020F">
        <w:tc>
          <w:tcPr>
            <w:tcW w:w="528" w:type="dxa"/>
          </w:tcPr>
          <w:p w14:paraId="64A5706F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6</w:t>
            </w:r>
          </w:p>
        </w:tc>
        <w:tc>
          <w:tcPr>
            <w:tcW w:w="2754" w:type="dxa"/>
          </w:tcPr>
          <w:p w14:paraId="39D7348E" w14:textId="43CEC363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Uruchomienie </w:t>
            </w:r>
            <w:r w:rsidR="00156716">
              <w:rPr>
                <w:rFonts w:ascii="Franklin Gothic Book" w:hAnsi="Franklin Gothic Book" w:cs="Arial"/>
                <w:sz w:val="22"/>
                <w:szCs w:val="22"/>
              </w:rPr>
              <w:t>Młyna</w:t>
            </w:r>
          </w:p>
        </w:tc>
        <w:tc>
          <w:tcPr>
            <w:tcW w:w="1767" w:type="dxa"/>
          </w:tcPr>
          <w:p w14:paraId="10080A73" w14:textId="6E2A9783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107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1F858F9B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Wykonawca/Zamawiający</w:t>
            </w:r>
          </w:p>
        </w:tc>
      </w:tr>
      <w:tr w:rsidR="00306806" w14:paraId="74DF8431" w14:textId="77777777" w:rsidTr="0015020F">
        <w:tc>
          <w:tcPr>
            <w:tcW w:w="528" w:type="dxa"/>
          </w:tcPr>
          <w:p w14:paraId="5C627C50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7</w:t>
            </w:r>
          </w:p>
        </w:tc>
        <w:tc>
          <w:tcPr>
            <w:tcW w:w="2754" w:type="dxa"/>
          </w:tcPr>
          <w:p w14:paraId="4947F569" w14:textId="77777777" w:rsidR="00306806" w:rsidRPr="0070737B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sz w:val="22"/>
                <w:szCs w:val="22"/>
              </w:rPr>
              <w:t>Pomiary Gwarancyjne</w:t>
            </w:r>
          </w:p>
        </w:tc>
        <w:tc>
          <w:tcPr>
            <w:tcW w:w="1767" w:type="dxa"/>
          </w:tcPr>
          <w:p w14:paraId="689E89A5" w14:textId="730361AA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137 od przekazania </w:t>
            </w:r>
            <w:r w:rsidR="00156716">
              <w:rPr>
                <w:rFonts w:ascii="Franklin Gothic Book" w:hAnsi="Franklin Gothic Book" w:cs="Arial"/>
                <w:b/>
                <w:sz w:val="22"/>
                <w:szCs w:val="22"/>
              </w:rPr>
              <w:t>Młyna</w:t>
            </w: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 MK33 do prac </w:t>
            </w:r>
          </w:p>
        </w:tc>
        <w:tc>
          <w:tcPr>
            <w:tcW w:w="2614" w:type="dxa"/>
          </w:tcPr>
          <w:p w14:paraId="25136A3E" w14:textId="77777777" w:rsidR="00306806" w:rsidRDefault="00306806" w:rsidP="0015020F">
            <w:pPr>
              <w:pStyle w:val="Akapitzlist"/>
              <w:tabs>
                <w:tab w:val="left" w:pos="284"/>
              </w:tabs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sz w:val="22"/>
                <w:szCs w:val="22"/>
              </w:rPr>
              <w:t>Zamawiający</w:t>
            </w:r>
          </w:p>
        </w:tc>
      </w:tr>
    </w:tbl>
    <w:p w14:paraId="3DDF4A6E" w14:textId="19B86A4E" w:rsidR="00306806" w:rsidRDefault="00E14CE8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Rozpoczęcie prac demontażowych </w:t>
      </w:r>
      <w:r w:rsidRPr="00A12C84">
        <w:rPr>
          <w:rFonts w:ascii="Franklin Gothic Book" w:hAnsi="Franklin Gothic Book" w:cs="Arial"/>
          <w:sz w:val="22"/>
          <w:szCs w:val="22"/>
        </w:rPr>
        <w:t xml:space="preserve">(przekazania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A12C84">
        <w:rPr>
          <w:rFonts w:ascii="Franklin Gothic Book" w:hAnsi="Franklin Gothic Book" w:cs="Arial"/>
          <w:sz w:val="22"/>
          <w:szCs w:val="22"/>
        </w:rPr>
        <w:t xml:space="preserve"> MK33 do prac)</w:t>
      </w:r>
      <w:r>
        <w:rPr>
          <w:rFonts w:ascii="Franklin Gothic Book" w:hAnsi="Franklin Gothic Book" w:cs="Arial"/>
          <w:sz w:val="22"/>
          <w:szCs w:val="22"/>
        </w:rPr>
        <w:t xml:space="preserve"> powinno nastąpić z wyprzedzeniem 75 dni przed dostawą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>
        <w:rPr>
          <w:rFonts w:ascii="Franklin Gothic Book" w:hAnsi="Franklin Gothic Book" w:cs="Arial"/>
          <w:sz w:val="22"/>
          <w:szCs w:val="22"/>
        </w:rPr>
        <w:t xml:space="preserve"> 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. termin ten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zostanie uzgodniony </w:t>
      </w:r>
      <w:r>
        <w:rPr>
          <w:rFonts w:ascii="Franklin Gothic Book" w:hAnsi="Franklin Gothic Book" w:cs="Arial"/>
          <w:sz w:val="22"/>
          <w:szCs w:val="22"/>
        </w:rPr>
        <w:t xml:space="preserve">i potwierdzony przez obie strony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na minimum </w:t>
      </w:r>
      <w:r w:rsidR="0015020F">
        <w:rPr>
          <w:rFonts w:ascii="Franklin Gothic Book" w:hAnsi="Franklin Gothic Book" w:cs="Arial"/>
          <w:sz w:val="22"/>
          <w:szCs w:val="22"/>
        </w:rPr>
        <w:t>100</w:t>
      </w:r>
      <w:r w:rsidR="0015020F" w:rsidRPr="0015020F">
        <w:rPr>
          <w:rFonts w:ascii="Franklin Gothic Book" w:hAnsi="Franklin Gothic Book" w:cs="Arial"/>
          <w:sz w:val="22"/>
          <w:szCs w:val="22"/>
        </w:rPr>
        <w:t xml:space="preserve">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dni przed rozpoczęciem prac. Warunkiem </w:t>
      </w:r>
      <w:r>
        <w:rPr>
          <w:rFonts w:ascii="Franklin Gothic Book" w:hAnsi="Franklin Gothic Book" w:cs="Arial"/>
          <w:sz w:val="22"/>
          <w:szCs w:val="22"/>
        </w:rPr>
        <w:t>wyznaczenia</w:t>
      </w:r>
      <w:r w:rsidRPr="0015020F">
        <w:rPr>
          <w:rFonts w:ascii="Franklin Gothic Book" w:hAnsi="Franklin Gothic Book" w:cs="Arial"/>
          <w:sz w:val="22"/>
          <w:szCs w:val="22"/>
        </w:rPr>
        <w:t xml:space="preserve"> 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powyższego terminu jest potwierdzenie terminu dostawy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 xml:space="preserve">z </w:t>
      </w:r>
      <w:r w:rsidR="009F5382">
        <w:rPr>
          <w:rFonts w:ascii="Franklin Gothic Book" w:hAnsi="Franklin Gothic Book" w:cs="Arial"/>
          <w:sz w:val="22"/>
          <w:szCs w:val="22"/>
        </w:rPr>
        <w:t>Układem napędowym</w:t>
      </w:r>
      <w:r>
        <w:rPr>
          <w:rFonts w:ascii="Franklin Gothic Book" w:hAnsi="Franklin Gothic Book" w:cs="Arial"/>
          <w:sz w:val="22"/>
          <w:szCs w:val="22"/>
        </w:rPr>
        <w:t xml:space="preserve"> oraz gotowości przystąpienia do prac </w:t>
      </w:r>
      <w:r w:rsidR="00306806" w:rsidRPr="0015020F">
        <w:rPr>
          <w:rFonts w:ascii="Franklin Gothic Book" w:hAnsi="Franklin Gothic Book" w:cs="Arial"/>
          <w:sz w:val="22"/>
          <w:szCs w:val="22"/>
        </w:rPr>
        <w:t>przez Wykonawcę</w:t>
      </w:r>
      <w:r>
        <w:rPr>
          <w:rFonts w:ascii="Franklin Gothic Book" w:hAnsi="Franklin Gothic Book" w:cs="Arial"/>
          <w:sz w:val="22"/>
          <w:szCs w:val="22"/>
        </w:rPr>
        <w:t>.</w:t>
      </w:r>
      <w:r w:rsidR="00306806" w:rsidRPr="0015020F">
        <w:rPr>
          <w:rFonts w:ascii="Franklin Gothic Book" w:hAnsi="Franklin Gothic Book" w:cs="Arial"/>
          <w:sz w:val="22"/>
          <w:szCs w:val="22"/>
        </w:rPr>
        <w:t xml:space="preserve"> </w:t>
      </w:r>
    </w:p>
    <w:p w14:paraId="654C9324" w14:textId="66E5A839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13737F22" w14:textId="7A16CDD1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57E2C655" w14:textId="1CE38B31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05F960A" w14:textId="4262BC06" w:rsidR="0015020F" w:rsidRDefault="0015020F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0D404D3" w14:textId="539B642C" w:rsidR="004F6AD1" w:rsidRDefault="004F6AD1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p w14:paraId="6E71E9A8" w14:textId="77777777" w:rsidR="004F6AD1" w:rsidRDefault="004F6AD1" w:rsidP="00306806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  <w:sectPr w:rsidR="004F6AD1" w:rsidSect="00841BA4">
          <w:headerReference w:type="default" r:id="rId17"/>
          <w:footerReference w:type="default" r:id="rId18"/>
          <w:pgSz w:w="11906" w:h="16838"/>
          <w:pgMar w:top="1417" w:right="849" w:bottom="1417" w:left="1560" w:header="510" w:footer="708" w:gutter="0"/>
          <w:cols w:space="708"/>
          <w:docGrid w:linePitch="360"/>
        </w:sectPr>
      </w:pPr>
    </w:p>
    <w:p w14:paraId="5FF4C348" w14:textId="37D6B4DA" w:rsidR="00306806" w:rsidRDefault="0015020F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284"/>
        <w:contextualSpacing w:val="0"/>
        <w:jc w:val="both"/>
        <w:rPr>
          <w:sz w:val="22"/>
          <w:szCs w:val="22"/>
        </w:rPr>
      </w:pPr>
      <w:r w:rsidRPr="00A12C84">
        <w:rPr>
          <w:sz w:val="22"/>
          <w:szCs w:val="22"/>
        </w:rPr>
        <w:lastRenderedPageBreak/>
        <w:t xml:space="preserve">Harmonogram realizacji </w:t>
      </w:r>
    </w:p>
    <w:p w14:paraId="4FB3435B" w14:textId="644B0E76" w:rsidR="00D576FF" w:rsidRDefault="00D576FF" w:rsidP="00A12C84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  <w:sectPr w:rsidR="00D576FF" w:rsidSect="004F6AD1">
          <w:pgSz w:w="16838" w:h="11906" w:orient="landscape"/>
          <w:pgMar w:top="1560" w:right="1417" w:bottom="849" w:left="1417" w:header="510" w:footer="708" w:gutter="0"/>
          <w:cols w:space="708"/>
          <w:docGrid w:linePitch="360"/>
        </w:sectPr>
      </w:pPr>
      <w:r w:rsidRPr="00D576FF">
        <w:rPr>
          <w:noProof/>
        </w:rPr>
        <w:drawing>
          <wp:inline distT="0" distB="0" distL="0" distR="0" wp14:anchorId="5BF82C0F" wp14:editId="65DBDA99">
            <wp:extent cx="5212080" cy="5172594"/>
            <wp:effectExtent l="0" t="0" r="7620" b="952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87" cy="51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6FF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8C115C" wp14:editId="576B2E92">
                <wp:simplePos x="0" y="0"/>
                <wp:positionH relativeFrom="column">
                  <wp:posOffset>6398260</wp:posOffset>
                </wp:positionH>
                <wp:positionV relativeFrom="paragraph">
                  <wp:posOffset>-4309745</wp:posOffset>
                </wp:positionV>
                <wp:extent cx="601980" cy="205740"/>
                <wp:effectExtent l="0" t="0" r="26670" b="22860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05E39" w14:textId="77777777" w:rsidR="002B53D8" w:rsidRDefault="002B53D8" w:rsidP="00D576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7 dni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C115C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26" type="#_x0000_t202" style="position:absolute;left:0;text-align:left;margin-left:503.8pt;margin-top:-339.35pt;width:47.4pt;height:16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" fillcolor="white [3201]" strokecolor="#7f7f7f [1601]">
                <v:textbox>
                  <w:txbxContent>
                    <w:p w14:paraId="26A05E39" w14:textId="77777777" w:rsidR="002B53D8" w:rsidRDefault="002B53D8" w:rsidP="00D576F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 xml:space="preserve"> 7 dni</w:t>
                      </w:r>
                    </w:p>
                  </w:txbxContent>
                </v:textbox>
              </v:shape>
            </w:pict>
          </mc:Fallback>
        </mc:AlternateContent>
      </w:r>
      <w:r w:rsidRPr="00D576FF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D0764E" wp14:editId="7B92FD6B">
                <wp:simplePos x="0" y="0"/>
                <wp:positionH relativeFrom="column">
                  <wp:posOffset>6551295</wp:posOffset>
                </wp:positionH>
                <wp:positionV relativeFrom="paragraph">
                  <wp:posOffset>-4065270</wp:posOffset>
                </wp:positionV>
                <wp:extent cx="365760" cy="121920"/>
                <wp:effectExtent l="0" t="19050" r="34290" b="30480"/>
                <wp:wrapNone/>
                <wp:docPr id="4" name="Strzałka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21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87D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" o:spid="_x0000_s1026" type="#_x0000_t13" style="position:absolute;margin-left:515.85pt;margin-top:-320.1pt;width:28.8pt;height: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" adj="18000" fillcolor="#5b9bd5 [3204]" strokecolor="#1f4d78 [1604]" strokeweight="1pt"/>
            </w:pict>
          </mc:Fallback>
        </mc:AlternateContent>
      </w:r>
      <w:r w:rsidRPr="00D576FF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CCDEE5" wp14:editId="7BE05E8C">
                <wp:simplePos x="0" y="0"/>
                <wp:positionH relativeFrom="column">
                  <wp:posOffset>2277745</wp:posOffset>
                </wp:positionH>
                <wp:positionV relativeFrom="paragraph">
                  <wp:posOffset>-7707630</wp:posOffset>
                </wp:positionV>
                <wp:extent cx="609600" cy="190500"/>
                <wp:effectExtent l="0" t="0" r="19050" b="1905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A119A" w14:textId="77777777" w:rsidR="002B53D8" w:rsidRDefault="002B53D8" w:rsidP="00D576FF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7 dni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DEE5" id="Pole tekstowe 41" o:spid="_x0000_s1027" type="#_x0000_t202" style="position:absolute;left:0;text-align:left;margin-left:179.35pt;margin-top:-606.9pt;width:48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" fillcolor="white [3201]" strokecolor="#7f7f7f [1601]">
                <v:textbox>
                  <w:txbxContent>
                    <w:p w14:paraId="0F4A119A" w14:textId="77777777" w:rsidR="002B53D8" w:rsidRDefault="002B53D8" w:rsidP="00D576FF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 xml:space="preserve"> 7 dni</w:t>
                      </w:r>
                    </w:p>
                  </w:txbxContent>
                </v:textbox>
              </v:shape>
            </w:pict>
          </mc:Fallback>
        </mc:AlternateContent>
      </w:r>
    </w:p>
    <w:p w14:paraId="6A5E094E" w14:textId="10EF844D" w:rsidR="00D576FF" w:rsidRPr="00A12C84" w:rsidRDefault="00D576FF" w:rsidP="00A12C84">
      <w:pPr>
        <w:pStyle w:val="Akapitzlist"/>
        <w:tabs>
          <w:tab w:val="left" w:pos="284"/>
        </w:tabs>
        <w:spacing w:before="120" w:after="120" w:line="23" w:lineRule="atLeast"/>
        <w:ind w:left="993"/>
        <w:contextualSpacing w:val="0"/>
        <w:jc w:val="both"/>
        <w:rPr>
          <w:sz w:val="22"/>
          <w:szCs w:val="22"/>
        </w:rPr>
      </w:pPr>
    </w:p>
    <w:p w14:paraId="472CF958" w14:textId="77777777" w:rsidR="003826B9" w:rsidRPr="0070737B" w:rsidRDefault="003826B9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3" w:name="_Ref101594222"/>
      <w:r w:rsidRPr="0070737B">
        <w:rPr>
          <w:rFonts w:ascii="Franklin Gothic Book" w:hAnsi="Franklin Gothic Book" w:cs="Arial"/>
          <w:b/>
          <w:sz w:val="22"/>
          <w:szCs w:val="22"/>
        </w:rPr>
        <w:t>PARAMETRY GWARANTOWANE PRZEDMIOTU ZAMÓWIENIA</w:t>
      </w:r>
      <w:bookmarkEnd w:id="3"/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</w:p>
    <w:p w14:paraId="0FA27E74" w14:textId="087A62A9" w:rsidR="000405F5" w:rsidRPr="0070737B" w:rsidRDefault="00A74587" w:rsidP="0070737B">
      <w:pPr>
        <w:pStyle w:val="Akapitzlist"/>
        <w:tabs>
          <w:tab w:val="left" w:pos="284"/>
        </w:tabs>
        <w:spacing w:before="120" w:after="120" w:line="23" w:lineRule="atLeast"/>
        <w:ind w:left="360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 xml:space="preserve">Poniższe </w:t>
      </w:r>
      <w:r w:rsidR="00A170BB" w:rsidRPr="0070737B">
        <w:rPr>
          <w:rFonts w:ascii="Franklin Gothic Book" w:hAnsi="Franklin Gothic Book" w:cs="Arial"/>
          <w:b/>
        </w:rPr>
        <w:t xml:space="preserve">Parametry Gwarantowane powinny być dotrzymane w całym </w:t>
      </w:r>
      <w:r w:rsidR="00BC7EFE">
        <w:rPr>
          <w:rFonts w:ascii="Franklin Gothic Book" w:hAnsi="Franklin Gothic Book" w:cs="Arial"/>
          <w:b/>
          <w:sz w:val="22"/>
          <w:szCs w:val="22"/>
        </w:rPr>
        <w:t>o</w:t>
      </w:r>
      <w:r w:rsidR="00A170BB" w:rsidRPr="0070737B">
        <w:rPr>
          <w:rFonts w:ascii="Franklin Gothic Book" w:hAnsi="Franklin Gothic Book" w:cs="Arial"/>
          <w:b/>
        </w:rPr>
        <w:t xml:space="preserve">kresie </w:t>
      </w:r>
      <w:r w:rsidR="009A52CD">
        <w:rPr>
          <w:rFonts w:ascii="Franklin Gothic Book" w:hAnsi="Franklin Gothic Book" w:cs="Arial"/>
          <w:b/>
          <w:sz w:val="22"/>
          <w:szCs w:val="22"/>
        </w:rPr>
        <w:t>G</w:t>
      </w:r>
      <w:r w:rsidR="00A170BB" w:rsidRPr="0070737B">
        <w:rPr>
          <w:rFonts w:ascii="Franklin Gothic Book" w:hAnsi="Franklin Gothic Book" w:cs="Arial"/>
          <w:b/>
        </w:rPr>
        <w:t>warancji</w:t>
      </w:r>
      <w:r w:rsidR="00DA4702" w:rsidRPr="0070737B">
        <w:rPr>
          <w:rFonts w:ascii="Franklin Gothic Book" w:hAnsi="Franklin Gothic Book" w:cs="Arial"/>
          <w:b/>
        </w:rPr>
        <w:t xml:space="preserve"> </w:t>
      </w:r>
      <w:r w:rsidRPr="0070737B">
        <w:rPr>
          <w:rFonts w:ascii="Franklin Gothic Book" w:hAnsi="Franklin Gothic Book" w:cs="Arial"/>
          <w:b/>
        </w:rPr>
        <w:t xml:space="preserve">dla każdego </w:t>
      </w:r>
      <w:r w:rsidR="00156716">
        <w:rPr>
          <w:rFonts w:ascii="Franklin Gothic Book" w:hAnsi="Franklin Gothic Book" w:cs="Arial"/>
          <w:b/>
        </w:rPr>
        <w:t>Młyna</w:t>
      </w:r>
      <w:r w:rsidRPr="0070737B">
        <w:rPr>
          <w:rFonts w:ascii="Franklin Gothic Book" w:hAnsi="Franklin Gothic Book" w:cs="Arial"/>
          <w:b/>
        </w:rPr>
        <w:t xml:space="preserve"> oddzielnie:</w:t>
      </w:r>
      <w:bookmarkStart w:id="4" w:name="_Ref101598084"/>
    </w:p>
    <w:p w14:paraId="4A33A536" w14:textId="7792CE34" w:rsidR="00AB29EE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wydajność maksymalna: </w:t>
      </w:r>
      <w:bookmarkStart w:id="5" w:name="_Hlk90280544"/>
      <w:r w:rsidR="00667138" w:rsidRPr="0070737B">
        <w:rPr>
          <w:rFonts w:ascii="Franklin Gothic Book" w:hAnsi="Franklin Gothic Book" w:cs="Arial"/>
          <w:b/>
          <w:sz w:val="22"/>
          <w:szCs w:val="22"/>
        </w:rPr>
        <w:t>strumień paliwa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 biomasowego nie może być niższy niż 28t/h, strumień węgla nie mniejszy niż 33t/h</w:t>
      </w:r>
      <w:bookmarkEnd w:id="5"/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6C0747" w:rsidRPr="0070737B">
        <w:rPr>
          <w:rFonts w:ascii="Franklin Gothic Book" w:hAnsi="Franklin Gothic Book" w:cs="Arial"/>
          <w:b/>
          <w:sz w:val="22"/>
          <w:szCs w:val="22"/>
        </w:rPr>
        <w:t xml:space="preserve">dla każdego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BA20EE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osobno </w:t>
      </w:r>
      <w:r w:rsidR="00EB1819" w:rsidRPr="0070737B">
        <w:rPr>
          <w:rFonts w:ascii="Franklin Gothic Book" w:hAnsi="Franklin Gothic Book" w:cs="Arial"/>
          <w:b/>
          <w:sz w:val="22"/>
          <w:szCs w:val="22"/>
        </w:rPr>
        <w:t xml:space="preserve">dla paliw określonych w </w:t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punkcie </w:t>
      </w:r>
      <w:r w:rsidR="00F92A09" w:rsidRPr="0070737B">
        <w:rPr>
          <w:rFonts w:ascii="Franklin Gothic Book" w:hAnsi="Franklin Gothic Book" w:cs="Arial"/>
          <w:b/>
        </w:rPr>
        <w:fldChar w:fldCharType="begin"/>
      </w:r>
      <w:r w:rsidR="00F92A09" w:rsidRPr="0070737B">
        <w:rPr>
          <w:rFonts w:ascii="Franklin Gothic Book" w:hAnsi="Franklin Gothic Book" w:cs="Arial"/>
          <w:b/>
          <w:sz w:val="22"/>
          <w:szCs w:val="22"/>
        </w:rPr>
        <w:instrText xml:space="preserve"> REF _Ref101597745 \r \h </w:instrText>
      </w:r>
      <w:r w:rsidR="000405F5">
        <w:rPr>
          <w:rFonts w:ascii="Franklin Gothic Book" w:hAnsi="Franklin Gothic Book" w:cs="Arial"/>
          <w:b/>
          <w:sz w:val="22"/>
          <w:szCs w:val="22"/>
        </w:rPr>
        <w:instrText xml:space="preserve"> \* MERGEFORMAT </w:instrText>
      </w:r>
      <w:r w:rsidR="00F92A09" w:rsidRPr="0070737B">
        <w:rPr>
          <w:rFonts w:ascii="Franklin Gothic Book" w:hAnsi="Franklin Gothic Book" w:cs="Arial"/>
          <w:b/>
        </w:rPr>
      </w:r>
      <w:r w:rsidR="00F92A09" w:rsidRPr="0070737B">
        <w:rPr>
          <w:rFonts w:ascii="Franklin Gothic Book" w:hAnsi="Franklin Gothic Book" w:cs="Arial"/>
          <w:b/>
        </w:rPr>
        <w:fldChar w:fldCharType="separate"/>
      </w:r>
      <w:r w:rsidR="00F92A09" w:rsidRPr="0070737B">
        <w:rPr>
          <w:rFonts w:ascii="Franklin Gothic Book" w:hAnsi="Franklin Gothic Book" w:cs="Arial"/>
          <w:b/>
          <w:sz w:val="22"/>
          <w:szCs w:val="22"/>
        </w:rPr>
        <w:t>5.2</w:t>
      </w:r>
      <w:r w:rsidR="00F92A09" w:rsidRPr="0070737B">
        <w:rPr>
          <w:rFonts w:ascii="Franklin Gothic Book" w:hAnsi="Franklin Gothic Book" w:cs="Arial"/>
          <w:b/>
        </w:rPr>
        <w:fldChar w:fldCharType="end"/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C56BA6" w:rsidRPr="0070737B">
        <w:rPr>
          <w:rFonts w:ascii="Franklin Gothic Book" w:hAnsi="Franklin Gothic Book" w:cs="Arial"/>
          <w:b/>
          <w:sz w:val="22"/>
          <w:szCs w:val="22"/>
        </w:rPr>
        <w:t>.</w:t>
      </w:r>
      <w:r w:rsidR="006B3214" w:rsidRPr="0070737B">
        <w:rPr>
          <w:rFonts w:ascii="Franklin Gothic Book" w:hAnsi="Franklin Gothic Book" w:cs="Arial"/>
          <w:b/>
          <w:sz w:val="22"/>
          <w:szCs w:val="22"/>
        </w:rPr>
        <w:t xml:space="preserve"> tabela nr 1</w:t>
      </w:r>
      <w:r w:rsidR="00EB1819" w:rsidRPr="0070737B">
        <w:rPr>
          <w:rFonts w:ascii="Franklin Gothic Book" w:hAnsi="Franklin Gothic Book" w:cs="Arial"/>
          <w:b/>
          <w:sz w:val="22"/>
          <w:szCs w:val="22"/>
        </w:rPr>
        <w:t>.</w:t>
      </w:r>
      <w:bookmarkEnd w:id="4"/>
    </w:p>
    <w:p w14:paraId="4A632583" w14:textId="0553ACF8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cs="Arial"/>
          <w:b/>
          <w:sz w:val="22"/>
          <w:szCs w:val="22"/>
        </w:rPr>
      </w:pPr>
      <w:r w:rsidRPr="0073111D">
        <w:rPr>
          <w:rFonts w:ascii="Franklin Gothic Book" w:hAnsi="Franklin Gothic Book" w:cs="Arial"/>
          <w:b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) dla </w:t>
      </w:r>
      <w:r w:rsidR="005925B3" w:rsidRPr="0073111D">
        <w:rPr>
          <w:rFonts w:ascii="Franklin Gothic Book" w:hAnsi="Franklin Gothic Book" w:cs="Arial"/>
          <w:b/>
          <w:sz w:val="22"/>
          <w:szCs w:val="22"/>
        </w:rPr>
        <w:t>paliwa</w:t>
      </w:r>
      <w:r w:rsidR="00D75760" w:rsidRPr="0073111D">
        <w:rPr>
          <w:rFonts w:ascii="Franklin Gothic Book" w:hAnsi="Franklin Gothic Book" w:cs="Arial"/>
          <w:b/>
          <w:sz w:val="22"/>
          <w:szCs w:val="22"/>
        </w:rPr>
        <w:t xml:space="preserve"> biomasowego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 do frakcji sitowej nie wyższej niż 20% na sicie o wielkości oczka 600 µm w zakresie </w:t>
      </w:r>
      <w:r w:rsidR="003C6357" w:rsidRPr="0073111D">
        <w:rPr>
          <w:rFonts w:ascii="Franklin Gothic Book" w:hAnsi="Franklin Gothic Book" w:cs="Arial"/>
          <w:b/>
          <w:sz w:val="22"/>
          <w:szCs w:val="22"/>
        </w:rPr>
        <w:t>50</w:t>
      </w:r>
      <w:r w:rsidRPr="0073111D">
        <w:rPr>
          <w:rFonts w:ascii="Franklin Gothic Book" w:hAnsi="Franklin Gothic Book" w:cs="Arial"/>
          <w:b/>
          <w:sz w:val="22"/>
          <w:szCs w:val="22"/>
        </w:rPr>
        <w:t xml:space="preserve"> ÷ 100% obciążenia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0737B">
        <w:rPr>
          <w:rFonts w:cs="Arial"/>
          <w:b/>
          <w:sz w:val="22"/>
          <w:szCs w:val="22"/>
        </w:rPr>
        <w:t>.</w:t>
      </w:r>
    </w:p>
    <w:p w14:paraId="58A301C8" w14:textId="2E7C4807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) dla węgla kamiennego do frakcji sitowej nie wyższej niż 30% na sicie o wielkości oczka 90 µm oraz nie wyższej niż 3% na sicie o wielkości oczka 200 µm w zakresie </w:t>
      </w:r>
      <w:r w:rsidR="003C6357" w:rsidRPr="0070737B">
        <w:rPr>
          <w:rFonts w:ascii="Franklin Gothic Book" w:hAnsi="Franklin Gothic Book" w:cs="Arial"/>
          <w:b/>
          <w:sz w:val="22"/>
          <w:szCs w:val="22"/>
        </w:rPr>
        <w:t>50</w:t>
      </w:r>
      <w:r w:rsidRPr="0070737B">
        <w:rPr>
          <w:rFonts w:ascii="Franklin Gothic Book" w:hAnsi="Franklin Gothic Book" w:cs="Arial"/>
          <w:b/>
          <w:sz w:val="22"/>
          <w:szCs w:val="22"/>
        </w:rPr>
        <w:t xml:space="preserve"> ÷ 100% obciążenia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C67EB4" w:rsidRPr="0070737B">
        <w:rPr>
          <w:rFonts w:ascii="Franklin Gothic Book" w:hAnsi="Franklin Gothic Book" w:cs="Arial"/>
          <w:b/>
          <w:sz w:val="22"/>
          <w:szCs w:val="22"/>
        </w:rPr>
        <w:t xml:space="preserve">. </w:t>
      </w:r>
    </w:p>
    <w:p w14:paraId="3BA45689" w14:textId="1E6AB457" w:rsidR="0064618D" w:rsidRPr="0070737B" w:rsidRDefault="006145C5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9F2BCD" w:rsidRPr="0070737B">
        <w:rPr>
          <w:rFonts w:ascii="Franklin Gothic Book" w:hAnsi="Franklin Gothic Book" w:cs="Arial"/>
          <w:b/>
          <w:sz w:val="22"/>
          <w:szCs w:val="22"/>
        </w:rPr>
        <w:t xml:space="preserve">Gwarancja naboru obciążenia każdego </w:t>
      </w:r>
      <w:r w:rsidR="003B59BD">
        <w:rPr>
          <w:rFonts w:ascii="Franklin Gothic Book" w:hAnsi="Franklin Gothic Book" w:cs="Arial"/>
          <w:b/>
          <w:sz w:val="22"/>
          <w:szCs w:val="22"/>
        </w:rPr>
        <w:t xml:space="preserve">z Młynów 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ma zapewnić przyrost ich wydajności w zakresie od 20% do 100% w czasie 20 min. Czas naboru wydajności każdego </w:t>
      </w:r>
      <w:r w:rsidR="00156716">
        <w:rPr>
          <w:rFonts w:ascii="Franklin Gothic Book" w:hAnsi="Franklin Gothic Book" w:cs="Arial"/>
          <w:b/>
          <w:sz w:val="22"/>
          <w:szCs w:val="22"/>
        </w:rPr>
        <w:t>Młyna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 na poziomie 20 min. jest wartością </w:t>
      </w:r>
      <w:r w:rsidR="00554F32">
        <w:rPr>
          <w:rFonts w:ascii="Franklin Gothic Book" w:hAnsi="Franklin Gothic Book" w:cs="Arial"/>
          <w:b/>
          <w:sz w:val="22"/>
          <w:szCs w:val="22"/>
        </w:rPr>
        <w:t>wymaganą</w:t>
      </w:r>
      <w:r w:rsidR="00554F32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 xml:space="preserve">przez Zamawiającego,. Parametr gwarantowany należy spełnić przy następujących założeniach przyjętych dla każdego z </w:t>
      </w:r>
      <w:r w:rsidR="00BC7EFE">
        <w:rPr>
          <w:rFonts w:ascii="Franklin Gothic Book" w:hAnsi="Franklin Gothic Book" w:cs="Arial"/>
          <w:b/>
          <w:sz w:val="22"/>
          <w:szCs w:val="22"/>
        </w:rPr>
        <w:t>M</w:t>
      </w:r>
      <w:r w:rsidR="00554F32">
        <w:rPr>
          <w:rFonts w:ascii="Franklin Gothic Book" w:hAnsi="Franklin Gothic Book" w:cs="Arial"/>
          <w:b/>
          <w:sz w:val="22"/>
          <w:szCs w:val="22"/>
        </w:rPr>
        <w:t>ł</w:t>
      </w:r>
      <w:r w:rsidR="00BC7EFE">
        <w:rPr>
          <w:rFonts w:ascii="Franklin Gothic Book" w:hAnsi="Franklin Gothic Book" w:cs="Arial"/>
          <w:b/>
          <w:sz w:val="22"/>
          <w:szCs w:val="22"/>
        </w:rPr>
        <w:t>ynów</w:t>
      </w:r>
      <w:r w:rsidR="00B96026" w:rsidRPr="0070737B">
        <w:rPr>
          <w:rFonts w:ascii="Franklin Gothic Book" w:hAnsi="Franklin Gothic Book" w:cs="Arial"/>
          <w:b/>
          <w:sz w:val="22"/>
          <w:szCs w:val="22"/>
        </w:rPr>
        <w:t>- strumień paliwa biomasowego nie może być niższy niż 28t/godz., strumień węgla kamiennego nie może być niższy niż 33 t/godz.</w:t>
      </w:r>
    </w:p>
    <w:p w14:paraId="06C34815" w14:textId="0A671778" w:rsidR="003826B9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6" w:name="_Ref101599146"/>
      <w:r w:rsidRPr="0070737B">
        <w:rPr>
          <w:rFonts w:ascii="Franklin Gothic Book" w:hAnsi="Franklin Gothic Book" w:cs="Arial"/>
          <w:b/>
          <w:sz w:val="22"/>
          <w:szCs w:val="22"/>
        </w:rPr>
        <w:t xml:space="preserve">Gwarancja 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>dyspozycyjności</w:t>
      </w:r>
      <w:r w:rsidR="00D75760" w:rsidRPr="0070737B">
        <w:rPr>
          <w:rFonts w:ascii="Franklin Gothic Book" w:hAnsi="Franklin Gothic Book" w:cs="Arial"/>
          <w:b/>
          <w:sz w:val="22"/>
          <w:szCs w:val="22"/>
        </w:rPr>
        <w:t xml:space="preserve"> nie mniejsza niż 98%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b/>
          <w:sz w:val="22"/>
          <w:szCs w:val="22"/>
        </w:rPr>
        <w:t>– definicja i warunki</w:t>
      </w:r>
      <w:r w:rsidR="00A74587" w:rsidRPr="0070737B">
        <w:rPr>
          <w:rFonts w:ascii="Franklin Gothic Book" w:hAnsi="Franklin Gothic Book" w:cs="Arial"/>
          <w:b/>
          <w:sz w:val="22"/>
          <w:szCs w:val="22"/>
        </w:rPr>
        <w:t>:</w:t>
      </w:r>
      <w:bookmarkEnd w:id="6"/>
    </w:p>
    <w:p w14:paraId="0CB1138B" w14:textId="77777777" w:rsidR="0082556B" w:rsidRPr="0070737B" w:rsidRDefault="0082556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D</w:t>
      </w:r>
      <w:r w:rsidR="00A40545" w:rsidRPr="0070737B">
        <w:rPr>
          <w:rFonts w:ascii="Franklin Gothic Book" w:hAnsi="Franklin Gothic Book" w:cs="Arial"/>
          <w:b/>
          <w:sz w:val="22"/>
          <w:szCs w:val="22"/>
        </w:rPr>
        <w:t>yspozycyjno</w:t>
      </w:r>
      <w:r w:rsidRPr="0070737B">
        <w:rPr>
          <w:rFonts w:ascii="Franklin Gothic Book" w:hAnsi="Franklin Gothic Book" w:cs="Arial"/>
          <w:b/>
          <w:sz w:val="22"/>
          <w:szCs w:val="22"/>
        </w:rPr>
        <w:t>ść będzie liczona według następującej formuły</w:t>
      </w:r>
    </w:p>
    <w:p w14:paraId="0047662C" w14:textId="77777777" w:rsidR="00551A91" w:rsidRPr="00182C79" w:rsidRDefault="00551A91" w:rsidP="008A2BC5">
      <w:pPr>
        <w:spacing w:after="0" w:line="360" w:lineRule="auto"/>
        <w:ind w:left="1146" w:right="11"/>
        <w:jc w:val="center"/>
        <w:rPr>
          <w:rFonts w:ascii="Verdana" w:hAnsi="Verdana" w:cs="Arial"/>
          <w:highlight w:val="yellow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Dyspozycyjność=1-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iw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]</m:t>
                  </m:r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Tr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</m:t>
          </m:r>
        </m:oMath>
      </m:oMathPara>
    </w:p>
    <w:p w14:paraId="4E275753" w14:textId="77777777" w:rsidR="0082556B" w:rsidRPr="00254419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</w:rPr>
      </w:pPr>
      <w:r w:rsidRPr="00254419">
        <w:rPr>
          <w:rFonts w:ascii="Franklin Gothic Book" w:hAnsi="Franklin Gothic Book"/>
        </w:rPr>
        <w:t xml:space="preserve">gdzie: </w:t>
      </w:r>
    </w:p>
    <w:p w14:paraId="564DE93A" w14:textId="7E953143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>Ti</w:t>
      </w:r>
      <w:r w:rsidR="008A2BC5" w:rsidRPr="005925B3">
        <w:rPr>
          <w:rFonts w:ascii="Franklin Gothic Book" w:hAnsi="Franklin Gothic Book"/>
          <w:b/>
          <w:sz w:val="18"/>
          <w:szCs w:val="18"/>
        </w:rPr>
        <w:t>w</w:t>
      </w:r>
      <w:r w:rsidRPr="005925B3">
        <w:rPr>
          <w:rFonts w:ascii="Franklin Gothic Book" w:hAnsi="Franklin Gothic Book"/>
          <w:b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>- czas niedostępności [h], oznacza sytuację, w której z winy Wykonawcy, nastąpi konieczność odstawienia</w:t>
      </w:r>
      <w:r w:rsidR="008A2BC5" w:rsidRPr="005925B3">
        <w:rPr>
          <w:rFonts w:ascii="Franklin Gothic Book" w:hAnsi="Franklin Gothic Book"/>
          <w:sz w:val="18"/>
          <w:szCs w:val="18"/>
        </w:rPr>
        <w:t xml:space="preserve"> modernizowanego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8A2BC5"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>.</w:t>
      </w:r>
    </w:p>
    <w:p w14:paraId="05F92CFE" w14:textId="77777777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 xml:space="preserve">Tr </w:t>
      </w:r>
      <w:r w:rsidRPr="005925B3">
        <w:rPr>
          <w:rFonts w:ascii="Franklin Gothic Book" w:hAnsi="Franklin Gothic Book"/>
          <w:sz w:val="18"/>
          <w:szCs w:val="18"/>
        </w:rPr>
        <w:t>– ilość godzin w danym roku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 kalendarzowym</w:t>
      </w:r>
      <w:r w:rsidRPr="005925B3">
        <w:rPr>
          <w:rFonts w:ascii="Franklin Gothic Book" w:hAnsi="Franklin Gothic Book"/>
          <w:sz w:val="18"/>
          <w:szCs w:val="18"/>
        </w:rPr>
        <w:t xml:space="preserve"> (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 tj. </w:t>
      </w:r>
      <w:r w:rsidR="004E6881" w:rsidRPr="005925B3">
        <w:rPr>
          <w:rFonts w:ascii="Franklin Gothic Book" w:hAnsi="Franklin Gothic Book"/>
          <w:sz w:val="18"/>
          <w:szCs w:val="18"/>
        </w:rPr>
        <w:t>8760 oraz</w:t>
      </w:r>
      <w:r w:rsidRPr="005925B3">
        <w:rPr>
          <w:rFonts w:ascii="Franklin Gothic Book" w:hAnsi="Franklin Gothic Book"/>
          <w:sz w:val="18"/>
          <w:szCs w:val="18"/>
        </w:rPr>
        <w:t xml:space="preserve"> 8784 – w roku przestępnym).</w:t>
      </w:r>
    </w:p>
    <w:p w14:paraId="433FB45C" w14:textId="77777777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sz w:val="18"/>
          <w:szCs w:val="18"/>
        </w:rPr>
        <w:t>Dyspozycyjność wyniesie:</w:t>
      </w:r>
    </w:p>
    <w:p w14:paraId="7DF70E13" w14:textId="3C8FD85E" w:rsidR="0082556B" w:rsidRPr="005925B3" w:rsidRDefault="0082556B" w:rsidP="00254419">
      <w:pPr>
        <w:spacing w:after="0" w:line="360" w:lineRule="auto"/>
        <w:ind w:left="1134"/>
        <w:jc w:val="both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b/>
          <w:sz w:val="18"/>
          <w:szCs w:val="18"/>
        </w:rPr>
        <w:t>D</w:t>
      </w:r>
      <w:r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sym w:font="Symbol" w:char="F0B3"/>
      </w:r>
      <w:r w:rsidR="00A40545" w:rsidRPr="005925B3">
        <w:rPr>
          <w:rFonts w:ascii="Franklin Gothic Book" w:hAnsi="Franklin Gothic Book"/>
          <w:sz w:val="18"/>
          <w:szCs w:val="18"/>
        </w:rPr>
        <w:t xml:space="preserve"> 98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 % - </w:t>
      </w:r>
      <w:r w:rsidR="00673B27" w:rsidRPr="005925B3">
        <w:rPr>
          <w:rFonts w:ascii="Franklin Gothic Book" w:hAnsi="Franklin Gothic Book"/>
          <w:sz w:val="18"/>
          <w:szCs w:val="18"/>
        </w:rPr>
        <w:t xml:space="preserve">w okresie 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20.000 godzin pracy </w:t>
      </w:r>
      <w:r w:rsidR="00A74587" w:rsidRPr="005925B3">
        <w:rPr>
          <w:rFonts w:ascii="Franklin Gothic Book" w:hAnsi="Franklin Gothic Book"/>
          <w:sz w:val="18"/>
          <w:szCs w:val="18"/>
        </w:rPr>
        <w:t xml:space="preserve">dla każdego 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zmodernizowanego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lub w okresie 4</w:t>
      </w:r>
      <w:r w:rsidR="00A12C84">
        <w:rPr>
          <w:rFonts w:ascii="Franklin Gothic Book" w:hAnsi="Franklin Gothic Book"/>
          <w:sz w:val="18"/>
          <w:szCs w:val="18"/>
        </w:rPr>
        <w:t>8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</w:t>
      </w:r>
      <w:r w:rsidRPr="005925B3">
        <w:rPr>
          <w:rFonts w:ascii="Franklin Gothic Book" w:hAnsi="Franklin Gothic Book"/>
          <w:sz w:val="18"/>
          <w:szCs w:val="18"/>
        </w:rPr>
        <w:t xml:space="preserve"> miesięcy</w:t>
      </w:r>
      <w:r w:rsidR="00A170BB" w:rsidRPr="005925B3">
        <w:rPr>
          <w:rFonts w:ascii="Franklin Gothic Book" w:hAnsi="Franklin Gothic Book"/>
          <w:sz w:val="18"/>
          <w:szCs w:val="18"/>
        </w:rPr>
        <w:t xml:space="preserve"> od 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jego </w:t>
      </w:r>
      <w:r w:rsidR="00A170BB" w:rsidRPr="005925B3">
        <w:rPr>
          <w:rFonts w:ascii="Franklin Gothic Book" w:hAnsi="Franklin Gothic Book"/>
          <w:sz w:val="18"/>
          <w:szCs w:val="18"/>
        </w:rPr>
        <w:t>odbioru końcowego</w:t>
      </w:r>
      <w:r w:rsidRPr="005925B3">
        <w:rPr>
          <w:rFonts w:ascii="Franklin Gothic Book" w:hAnsi="Franklin Gothic Book"/>
          <w:sz w:val="18"/>
          <w:szCs w:val="18"/>
        </w:rPr>
        <w:t>,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w zależności co wystąpi pierwsze.</w:t>
      </w:r>
    </w:p>
    <w:p w14:paraId="09E3FB3F" w14:textId="756C5FE4" w:rsidR="003826B9" w:rsidRPr="005925B3" w:rsidRDefault="0082556B" w:rsidP="00254419">
      <w:pPr>
        <w:spacing w:after="0" w:line="360" w:lineRule="auto"/>
        <w:ind w:left="1134"/>
        <w:rPr>
          <w:rFonts w:ascii="Franklin Gothic Book" w:hAnsi="Franklin Gothic Book"/>
          <w:sz w:val="18"/>
          <w:szCs w:val="18"/>
        </w:rPr>
      </w:pPr>
      <w:r w:rsidRPr="005925B3">
        <w:rPr>
          <w:rFonts w:ascii="Franklin Gothic Book" w:hAnsi="Franklin Gothic Book"/>
          <w:sz w:val="18"/>
          <w:szCs w:val="18"/>
        </w:rPr>
        <w:t xml:space="preserve">Dyspozycyjność liczona będzie </w:t>
      </w:r>
      <w:r w:rsidR="00A40545" w:rsidRPr="005925B3">
        <w:rPr>
          <w:rFonts w:ascii="Franklin Gothic Book" w:hAnsi="Franklin Gothic Book"/>
          <w:sz w:val="18"/>
          <w:szCs w:val="18"/>
        </w:rPr>
        <w:t xml:space="preserve">od odbioru końcowego (tj. przekazanie do eksploatacji) </w:t>
      </w:r>
      <w:r w:rsidRPr="005925B3">
        <w:rPr>
          <w:rFonts w:ascii="Franklin Gothic Book" w:hAnsi="Franklin Gothic Book"/>
          <w:sz w:val="18"/>
          <w:szCs w:val="18"/>
        </w:rPr>
        <w:t xml:space="preserve">do momentu odbioru </w:t>
      </w:r>
      <w:r w:rsidR="00A40545" w:rsidRPr="005925B3">
        <w:rPr>
          <w:rFonts w:ascii="Franklin Gothic Book" w:hAnsi="Franklin Gothic Book"/>
          <w:sz w:val="18"/>
          <w:szCs w:val="18"/>
        </w:rPr>
        <w:t>pogwarancyjnego</w:t>
      </w:r>
      <w:r w:rsidR="00C43172" w:rsidRPr="005925B3">
        <w:rPr>
          <w:rFonts w:ascii="Franklin Gothic Book" w:hAnsi="Franklin Gothic Book"/>
          <w:sz w:val="18"/>
          <w:szCs w:val="18"/>
        </w:rPr>
        <w:t>. Wykonawca gwarantuje,</w:t>
      </w:r>
      <w:r w:rsidR="00C17F4B" w:rsidRPr="005925B3">
        <w:rPr>
          <w:rFonts w:ascii="Franklin Gothic Book" w:hAnsi="Franklin Gothic Book"/>
          <w:sz w:val="18"/>
          <w:szCs w:val="18"/>
        </w:rPr>
        <w:t xml:space="preserve"> że przez pierwsze 4</w:t>
      </w:r>
      <w:r w:rsidR="00A12C84">
        <w:rPr>
          <w:rFonts w:ascii="Franklin Gothic Book" w:hAnsi="Franklin Gothic Book"/>
          <w:sz w:val="18"/>
          <w:szCs w:val="18"/>
        </w:rPr>
        <w:t>8</w:t>
      </w:r>
      <w:r w:rsidR="00C43172" w:rsidRPr="005925B3">
        <w:rPr>
          <w:rFonts w:ascii="Franklin Gothic Book" w:hAnsi="Franklin Gothic Book"/>
          <w:sz w:val="18"/>
          <w:szCs w:val="18"/>
        </w:rPr>
        <w:t xml:space="preserve"> miesięcy od przekazania do eksplantacji dostępność </w:t>
      </w:r>
      <w:r w:rsidR="00156716">
        <w:rPr>
          <w:rFonts w:ascii="Franklin Gothic Book" w:hAnsi="Franklin Gothic Book"/>
          <w:sz w:val="18"/>
          <w:szCs w:val="18"/>
        </w:rPr>
        <w:t>Młyna</w:t>
      </w:r>
      <w:r w:rsidR="00C43172" w:rsidRPr="005925B3">
        <w:rPr>
          <w:rFonts w:ascii="Franklin Gothic Book" w:hAnsi="Franklin Gothic Book"/>
          <w:sz w:val="18"/>
          <w:szCs w:val="18"/>
        </w:rPr>
        <w:t xml:space="preserve"> dla nowo dostarczonych, lub zmodernizowanych urządzeń i instalacji nie będzie mniejsza niż 98 %.</w:t>
      </w:r>
      <w:r w:rsidR="007924FE">
        <w:rPr>
          <w:rFonts w:ascii="Franklin Gothic Book" w:hAnsi="Franklin Gothic Book"/>
          <w:sz w:val="18"/>
          <w:szCs w:val="18"/>
        </w:rPr>
        <w:t xml:space="preserve"> </w:t>
      </w:r>
      <w:r w:rsidR="007924FE" w:rsidRPr="007924FE">
        <w:rPr>
          <w:rFonts w:ascii="Franklin Gothic Book" w:hAnsi="Franklin Gothic Book"/>
          <w:sz w:val="18"/>
          <w:szCs w:val="18"/>
        </w:rPr>
        <w:t xml:space="preserve">Urządzenia obecnie zamontowane u Zamawiającego, które zostaną ponownie użyte oraz urządzenia wyremontowane przez </w:t>
      </w:r>
      <w:r w:rsidR="00220D7E">
        <w:rPr>
          <w:rFonts w:ascii="Franklin Gothic Book" w:hAnsi="Franklin Gothic Book"/>
          <w:sz w:val="18"/>
          <w:szCs w:val="18"/>
        </w:rPr>
        <w:t>Zamawiającego</w:t>
      </w:r>
      <w:r w:rsidR="007924FE" w:rsidRPr="007924FE">
        <w:rPr>
          <w:rFonts w:ascii="Franklin Gothic Book" w:hAnsi="Franklin Gothic Book"/>
          <w:sz w:val="18"/>
          <w:szCs w:val="18"/>
        </w:rPr>
        <w:t xml:space="preserve"> nie podlegają Gwarancji Dyspozycyjności.</w:t>
      </w:r>
    </w:p>
    <w:p w14:paraId="69CFBC3B" w14:textId="59A7B48C" w:rsidR="00DC2217" w:rsidRPr="0070737B" w:rsidRDefault="00DC2217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7" w:name="_Ref101599203"/>
      <w:bookmarkStart w:id="8" w:name="_Ref101598205"/>
      <w:r w:rsidRPr="0070737B">
        <w:rPr>
          <w:rFonts w:ascii="Franklin Gothic Book" w:hAnsi="Franklin Gothic Book" w:cs="Arial"/>
          <w:sz w:val="22"/>
          <w:szCs w:val="22"/>
        </w:rPr>
        <w:t xml:space="preserve">Gwarancja okresów </w:t>
      </w:r>
      <w:r w:rsidR="00FF13FC" w:rsidRPr="0070737B">
        <w:rPr>
          <w:rFonts w:ascii="Franklin Gothic Book" w:hAnsi="Franklin Gothic Book" w:cs="Arial"/>
          <w:sz w:val="22"/>
          <w:szCs w:val="22"/>
        </w:rPr>
        <w:t>międzyremontowych</w:t>
      </w:r>
      <w:r w:rsidRPr="0070737B">
        <w:rPr>
          <w:rFonts w:ascii="Franklin Gothic Book" w:hAnsi="Franklin Gothic Book" w:cs="Arial"/>
          <w:sz w:val="22"/>
          <w:szCs w:val="22"/>
        </w:rPr>
        <w:t xml:space="preserve"> dla </w:t>
      </w:r>
      <w:r w:rsidR="00F92A09" w:rsidRPr="0070737B">
        <w:rPr>
          <w:rFonts w:ascii="Franklin Gothic Book" w:hAnsi="Franklin Gothic Book" w:cs="Arial"/>
          <w:sz w:val="22"/>
          <w:szCs w:val="22"/>
        </w:rPr>
        <w:t xml:space="preserve">każdego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mielącego</w:t>
      </w:r>
      <w:r w:rsidR="00FF13FC" w:rsidRPr="0070737B">
        <w:rPr>
          <w:rFonts w:ascii="Franklin Gothic Book" w:hAnsi="Franklin Gothic Book" w:cs="Arial"/>
          <w:sz w:val="22"/>
          <w:szCs w:val="22"/>
        </w:rPr>
        <w:t xml:space="preserve"> paliwa (tabela nr 1 pkt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_Ref101597745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9A52CD">
        <w:rPr>
          <w:rFonts w:ascii="Franklin Gothic Book" w:hAnsi="Franklin Gothic Book" w:cs="Arial"/>
          <w:sz w:val="22"/>
          <w:szCs w:val="22"/>
        </w:rPr>
        <w:t>7</w:t>
      </w:r>
      <w:r w:rsidR="00FF13FC" w:rsidRPr="0070737B">
        <w:rPr>
          <w:rFonts w:ascii="Franklin Gothic Book" w:hAnsi="Franklin Gothic Book" w:cs="Arial"/>
          <w:sz w:val="22"/>
          <w:szCs w:val="22"/>
        </w:rPr>
        <w:t>.2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="00FF13FC" w:rsidRPr="0070737B">
        <w:rPr>
          <w:rFonts w:ascii="Franklin Gothic Book" w:hAnsi="Franklin Gothic Book" w:cs="Arial"/>
          <w:sz w:val="22"/>
          <w:szCs w:val="22"/>
        </w:rPr>
        <w:t>)</w:t>
      </w:r>
      <w:bookmarkEnd w:id="7"/>
    </w:p>
    <w:p w14:paraId="660CA29B" w14:textId="6C934DB8" w:rsidR="00DC2217" w:rsidRPr="0070737B" w:rsidRDefault="00DC2217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biomasowe przez okres 20 000h, </w:t>
      </w:r>
    </w:p>
    <w:p w14:paraId="26A72333" w14:textId="11C64F7B" w:rsidR="00DC2217" w:rsidRPr="0070737B" w:rsidRDefault="00DC2217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>węgiel kamienny lub mieszanki paliwa biomasowego z węglem przez okres 1</w:t>
      </w:r>
      <w:r w:rsidR="009F5382">
        <w:rPr>
          <w:rFonts w:ascii="Franklin Gothic Book" w:hAnsi="Franklin Gothic Book" w:cs="Arial"/>
          <w:sz w:val="22"/>
          <w:szCs w:val="22"/>
        </w:rPr>
        <w:t>6</w:t>
      </w:r>
      <w:r w:rsidRPr="0070737B">
        <w:rPr>
          <w:rFonts w:ascii="Franklin Gothic Book" w:hAnsi="Franklin Gothic Book" w:cs="Arial"/>
          <w:sz w:val="22"/>
          <w:szCs w:val="22"/>
        </w:rPr>
        <w:t> 000h.</w:t>
      </w:r>
    </w:p>
    <w:p w14:paraId="16327F40" w14:textId="7FE3D561" w:rsidR="00812BDD" w:rsidRPr="0070737B" w:rsidRDefault="005925B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t xml:space="preserve">Okresy międzyremontowe dla danego </w:t>
      </w:r>
      <w:r w:rsidR="00156716">
        <w:rPr>
          <w:rFonts w:ascii="Franklin Gothic Book" w:hAnsi="Franklin Gothic Book" w:cs="Arial"/>
          <w:sz w:val="22"/>
          <w:szCs w:val="22"/>
        </w:rPr>
        <w:t>Młyna</w:t>
      </w:r>
      <w:r w:rsidRPr="0070737B">
        <w:rPr>
          <w:rFonts w:ascii="Franklin Gothic Book" w:hAnsi="Franklin Gothic Book" w:cs="Arial"/>
          <w:sz w:val="22"/>
          <w:szCs w:val="22"/>
        </w:rPr>
        <w:t xml:space="preserve"> determinowane </w:t>
      </w:r>
      <w:r w:rsidR="00FA50BA" w:rsidRPr="0070737B">
        <w:rPr>
          <w:rFonts w:ascii="Franklin Gothic Book" w:hAnsi="Franklin Gothic Book" w:cs="Arial"/>
          <w:sz w:val="22"/>
          <w:szCs w:val="22"/>
        </w:rPr>
        <w:t>będą</w:t>
      </w:r>
      <w:r w:rsidR="00BC7EFE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>dotrzymaniem</w:t>
      </w:r>
      <w:r w:rsidR="00BC7EFE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 xml:space="preserve">Parametrów Gwarantowanych określonych w pkt. </w:t>
      </w:r>
      <w:r w:rsidR="006145C5" w:rsidRPr="0070737B">
        <w:rPr>
          <w:rFonts w:ascii="Franklin Gothic Book" w:hAnsi="Franklin Gothic Book" w:cs="Arial"/>
          <w:sz w:val="22"/>
          <w:szCs w:val="22"/>
        </w:rPr>
        <w:t xml:space="preserve">od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_Ref101598084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9A52CD" w:rsidRPr="0070737B">
        <w:rPr>
          <w:rFonts w:ascii="Franklin Gothic Book" w:hAnsi="Franklin Gothic Book" w:cs="Arial"/>
          <w:sz w:val="22"/>
          <w:szCs w:val="22"/>
        </w:rPr>
        <w:t>10</w:t>
      </w:r>
      <w:r w:rsidR="00FF13FC" w:rsidRPr="0070737B">
        <w:rPr>
          <w:rFonts w:ascii="Franklin Gothic Book" w:hAnsi="Franklin Gothic Book" w:cs="Arial"/>
          <w:sz w:val="22"/>
          <w:szCs w:val="22"/>
        </w:rPr>
        <w:t>.1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="006145C5" w:rsidRPr="0070737B">
        <w:rPr>
          <w:rFonts w:ascii="Franklin Gothic Book" w:hAnsi="Franklin Gothic Book" w:cs="Arial"/>
          <w:sz w:val="22"/>
          <w:szCs w:val="22"/>
        </w:rPr>
        <w:t xml:space="preserve">do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_Ref101599146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9A52CD" w:rsidRPr="0070737B">
        <w:rPr>
          <w:rFonts w:ascii="Franklin Gothic Book" w:hAnsi="Franklin Gothic Book" w:cs="Arial"/>
          <w:sz w:val="22"/>
          <w:szCs w:val="22"/>
        </w:rPr>
        <w:t>10</w:t>
      </w:r>
      <w:r w:rsidR="00FF13FC" w:rsidRPr="0070737B">
        <w:rPr>
          <w:rFonts w:ascii="Franklin Gothic Book" w:hAnsi="Franklin Gothic Book" w:cs="Arial"/>
          <w:sz w:val="22"/>
          <w:szCs w:val="22"/>
        </w:rPr>
        <w:t>.5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bookmarkEnd w:id="8"/>
    </w:p>
    <w:p w14:paraId="63C64506" w14:textId="4022E9BA" w:rsidR="000405F5" w:rsidRPr="0070737B" w:rsidRDefault="00812BDD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bookmarkStart w:id="9" w:name="_Ref101602011"/>
      <w:r w:rsidRPr="00D7106D">
        <w:rPr>
          <w:rFonts w:ascii="Franklin Gothic Book" w:hAnsi="Franklin Gothic Book" w:cs="Arial"/>
          <w:sz w:val="22"/>
          <w:szCs w:val="22"/>
        </w:rPr>
        <w:t xml:space="preserve">Warunkiem </w:t>
      </w:r>
      <w:r w:rsidRPr="0070737B">
        <w:rPr>
          <w:rFonts w:ascii="Franklin Gothic Book" w:hAnsi="Franklin Gothic Book" w:cs="Arial"/>
          <w:sz w:val="22"/>
          <w:szCs w:val="22"/>
        </w:rPr>
        <w:t xml:space="preserve">dotrzymania przez Wykonawcę Parametrów Gwarantowanych wymienionych w pkt od </w:t>
      </w:r>
      <w:r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Pr="0070737B">
        <w:rPr>
          <w:rFonts w:ascii="Franklin Gothic Book" w:hAnsi="Franklin Gothic Book" w:cs="Arial"/>
          <w:sz w:val="22"/>
          <w:szCs w:val="22"/>
        </w:rPr>
        <w:instrText xml:space="preserve"> REF _Ref101598084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Pr="0070737B">
        <w:rPr>
          <w:rFonts w:ascii="Franklin Gothic Book" w:hAnsi="Franklin Gothic Book" w:cs="Arial"/>
          <w:sz w:val="22"/>
          <w:szCs w:val="22"/>
        </w:rPr>
      </w:r>
      <w:r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9A52CD" w:rsidRPr="0070737B">
        <w:rPr>
          <w:rFonts w:ascii="Franklin Gothic Book" w:hAnsi="Franklin Gothic Book" w:cs="Arial"/>
          <w:sz w:val="22"/>
          <w:szCs w:val="22"/>
        </w:rPr>
        <w:t>10</w:t>
      </w:r>
      <w:r w:rsidRPr="0070737B">
        <w:rPr>
          <w:rFonts w:ascii="Franklin Gothic Book" w:hAnsi="Franklin Gothic Book" w:cs="Arial"/>
          <w:sz w:val="22"/>
          <w:szCs w:val="22"/>
        </w:rPr>
        <w:t>.1</w:t>
      </w:r>
      <w:r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Pr="00D7106D">
        <w:rPr>
          <w:rFonts w:ascii="Franklin Gothic Book" w:hAnsi="Franklin Gothic Book" w:cs="Arial"/>
          <w:sz w:val="22"/>
          <w:szCs w:val="22"/>
        </w:rPr>
        <w:t xml:space="preserve"> do</w:t>
      </w:r>
      <w:r w:rsidR="00FF13FC" w:rsidRPr="0070737B">
        <w:rPr>
          <w:rFonts w:ascii="Franklin Gothic Book" w:hAnsi="Franklin Gothic Book" w:cs="Arial"/>
          <w:sz w:val="22"/>
          <w:szCs w:val="22"/>
        </w:rPr>
        <w:t xml:space="preserve"> 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begin"/>
      </w:r>
      <w:r w:rsidR="00FF13FC" w:rsidRPr="0070737B">
        <w:rPr>
          <w:rFonts w:ascii="Franklin Gothic Book" w:hAnsi="Franklin Gothic Book" w:cs="Arial"/>
          <w:sz w:val="22"/>
          <w:szCs w:val="22"/>
        </w:rPr>
        <w:instrText xml:space="preserve"> REF _Ref101599203 \r \h </w:instrText>
      </w:r>
      <w:r w:rsidR="000405F5" w:rsidRPr="0070737B">
        <w:rPr>
          <w:rFonts w:ascii="Franklin Gothic Book" w:hAnsi="Franklin Gothic Book" w:cs="Arial"/>
          <w:sz w:val="22"/>
          <w:szCs w:val="22"/>
        </w:rPr>
        <w:instrText xml:space="preserve"> \* MERGEFORMAT </w:instrText>
      </w:r>
      <w:r w:rsidR="00FF13FC" w:rsidRPr="0070737B">
        <w:rPr>
          <w:rFonts w:ascii="Franklin Gothic Book" w:hAnsi="Franklin Gothic Book" w:cs="Arial"/>
          <w:sz w:val="22"/>
          <w:szCs w:val="22"/>
        </w:rPr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separate"/>
      </w:r>
      <w:r w:rsidR="009A52CD" w:rsidRPr="0070737B">
        <w:rPr>
          <w:rFonts w:ascii="Franklin Gothic Book" w:hAnsi="Franklin Gothic Book" w:cs="Arial"/>
          <w:sz w:val="22"/>
          <w:szCs w:val="22"/>
        </w:rPr>
        <w:t>10</w:t>
      </w:r>
      <w:r w:rsidR="00FF13FC" w:rsidRPr="0070737B">
        <w:rPr>
          <w:rFonts w:ascii="Franklin Gothic Book" w:hAnsi="Franklin Gothic Book" w:cs="Arial"/>
          <w:sz w:val="22"/>
          <w:szCs w:val="22"/>
        </w:rPr>
        <w:t>.6</w:t>
      </w:r>
      <w:r w:rsidR="00FF13FC" w:rsidRPr="0070737B">
        <w:rPr>
          <w:rFonts w:ascii="Franklin Gothic Book" w:hAnsi="Franklin Gothic Book" w:cs="Arial"/>
          <w:sz w:val="22"/>
          <w:szCs w:val="22"/>
        </w:rPr>
        <w:fldChar w:fldCharType="end"/>
      </w:r>
      <w:r w:rsidRPr="00D7106D">
        <w:rPr>
          <w:rFonts w:ascii="Franklin Gothic Book" w:hAnsi="Franklin Gothic Book" w:cs="Arial"/>
          <w:sz w:val="22"/>
          <w:szCs w:val="22"/>
        </w:rPr>
        <w:t xml:space="preserve"> </w:t>
      </w:r>
      <w:r w:rsidRPr="0070737B">
        <w:rPr>
          <w:rFonts w:ascii="Franklin Gothic Book" w:hAnsi="Franklin Gothic Book" w:cs="Arial"/>
          <w:sz w:val="22"/>
          <w:szCs w:val="22"/>
        </w:rPr>
        <w:t>dla zmodernizowanych jednostek młynowych będzie:</w:t>
      </w:r>
      <w:bookmarkEnd w:id="9"/>
    </w:p>
    <w:p w14:paraId="1FD409FE" w14:textId="093C0FC4" w:rsidR="00FF13FC" w:rsidRPr="0070737B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granulacja węgla (uziarnienie):</w:t>
      </w:r>
      <w:r w:rsidRPr="0070737B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444BEC" w:rsidRPr="0070737B">
        <w:rPr>
          <w:rFonts w:ascii="Franklin Gothic Book" w:hAnsi="Franklin Gothic Book"/>
          <w:sz w:val="22"/>
          <w:szCs w:val="22"/>
        </w:rPr>
        <w:tab/>
      </w:r>
      <w:r w:rsidR="00444BEC" w:rsidRPr="0070737B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>do 30mm</w:t>
      </w:r>
    </w:p>
    <w:p w14:paraId="2EC98657" w14:textId="627DF72D" w:rsidR="00812BDD" w:rsidRPr="0070737B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lastRenderedPageBreak/>
        <w:t xml:space="preserve">strumień paliwa kierowany przez podajnik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70737B">
        <w:rPr>
          <w:rFonts w:ascii="Franklin Gothic Book" w:hAnsi="Franklin Gothic Book"/>
          <w:sz w:val="22"/>
          <w:szCs w:val="22"/>
        </w:rPr>
        <w:t>, w przypadku:</w:t>
      </w:r>
    </w:p>
    <w:p w14:paraId="043391E6" w14:textId="217B0133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węgla kamiennego: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nie mniejszy niż 33 t/h</w:t>
      </w:r>
    </w:p>
    <w:p w14:paraId="45F73E59" w14:textId="16CE51B8" w:rsidR="00FF13FC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paliwa z biomasy: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nie mniejszy niż 28 t/h</w:t>
      </w:r>
    </w:p>
    <w:p w14:paraId="5DF30081" w14:textId="15806CD1" w:rsidR="009A52C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 xml:space="preserve">zakładana, maksymalna wentylacja </w:t>
      </w:r>
      <w:r w:rsidR="00156716">
        <w:rPr>
          <w:rFonts w:ascii="Franklin Gothic Book" w:hAnsi="Franklin Gothic Book"/>
          <w:sz w:val="22"/>
          <w:szCs w:val="22"/>
        </w:rPr>
        <w:t>Młyna</w:t>
      </w:r>
      <w:r w:rsidRPr="0070737B">
        <w:rPr>
          <w:rFonts w:ascii="Franklin Gothic Book" w:hAnsi="Franklin Gothic Book"/>
          <w:sz w:val="22"/>
          <w:szCs w:val="22"/>
        </w:rPr>
        <w:t xml:space="preserve"> powietrzem pierwotnym:</w:t>
      </w:r>
    </w:p>
    <w:p w14:paraId="0623D4EE" w14:textId="0BF417B8" w:rsidR="009A52C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przy wydajności nominalnej na paliwie z biomas</w:t>
      </w:r>
      <w:r w:rsidR="009A52CD">
        <w:rPr>
          <w:rFonts w:ascii="Franklin Gothic Book" w:hAnsi="Franklin Gothic Book"/>
          <w:sz w:val="22"/>
          <w:szCs w:val="22"/>
        </w:rPr>
        <w:t>y:</w:t>
      </w:r>
      <w:r w:rsidR="009A52CD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>do 54 000 Nm</w:t>
      </w:r>
      <w:r w:rsidRPr="0070737B">
        <w:rPr>
          <w:rFonts w:ascii="Franklin Gothic Book" w:hAnsi="Franklin Gothic Book"/>
          <w:sz w:val="22"/>
          <w:szCs w:val="22"/>
          <w:vertAlign w:val="superscript"/>
        </w:rPr>
        <w:t>3</w:t>
      </w:r>
      <w:r w:rsidRPr="0070737B">
        <w:rPr>
          <w:rFonts w:ascii="Franklin Gothic Book" w:hAnsi="Franklin Gothic Book"/>
          <w:sz w:val="22"/>
          <w:szCs w:val="22"/>
        </w:rPr>
        <w:t>/h</w:t>
      </w:r>
    </w:p>
    <w:p w14:paraId="0CF7F6FC" w14:textId="1306F991" w:rsidR="00812BDD" w:rsidRPr="0070737B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70737B">
        <w:rPr>
          <w:rFonts w:ascii="Franklin Gothic Book" w:hAnsi="Franklin Gothic Book"/>
          <w:sz w:val="22"/>
          <w:szCs w:val="22"/>
        </w:rPr>
        <w:t>przy wydajności nominalnej na paliwie węglowym (lub mieszance węglowo – biomasowej wg tabeli nr1):</w:t>
      </w:r>
      <w:r w:rsidRPr="0070737B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="009A52CD">
        <w:rPr>
          <w:rFonts w:ascii="Franklin Gothic Book" w:hAnsi="Franklin Gothic Book"/>
          <w:sz w:val="22"/>
          <w:szCs w:val="22"/>
        </w:rPr>
        <w:tab/>
      </w:r>
      <w:r w:rsidRPr="0070737B">
        <w:rPr>
          <w:rFonts w:ascii="Franklin Gothic Book" w:hAnsi="Franklin Gothic Book"/>
          <w:sz w:val="22"/>
          <w:szCs w:val="22"/>
        </w:rPr>
        <w:tab/>
        <w:t>do 46 100 Nm</w:t>
      </w:r>
      <w:r w:rsidRPr="0070737B">
        <w:rPr>
          <w:rFonts w:ascii="Franklin Gothic Book" w:hAnsi="Franklin Gothic Book"/>
          <w:sz w:val="22"/>
          <w:szCs w:val="22"/>
          <w:vertAlign w:val="superscript"/>
        </w:rPr>
        <w:t>3</w:t>
      </w:r>
      <w:r w:rsidRPr="0070737B">
        <w:rPr>
          <w:rFonts w:ascii="Franklin Gothic Book" w:hAnsi="Franklin Gothic Book"/>
          <w:sz w:val="22"/>
          <w:szCs w:val="22"/>
        </w:rPr>
        <w:t>/h</w:t>
      </w:r>
    </w:p>
    <w:p w14:paraId="1FCAE4FC" w14:textId="7ADB3DE0" w:rsidR="00812BD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 w:rsidRPr="00404B8F">
        <w:rPr>
          <w:rFonts w:ascii="Franklin Gothic Book" w:hAnsi="Franklin Gothic Book"/>
          <w:sz w:val="22"/>
          <w:szCs w:val="22"/>
        </w:rPr>
        <w:t xml:space="preserve">temperatura powietrza </w:t>
      </w:r>
      <w:r>
        <w:rPr>
          <w:rFonts w:ascii="Franklin Gothic Book" w:hAnsi="Franklin Gothic Book"/>
          <w:sz w:val="22"/>
          <w:szCs w:val="22"/>
        </w:rPr>
        <w:t xml:space="preserve">pierwotnego do </w:t>
      </w:r>
      <w:r w:rsidR="00156716">
        <w:rPr>
          <w:rFonts w:ascii="Franklin Gothic Book" w:hAnsi="Franklin Gothic Book"/>
          <w:sz w:val="22"/>
          <w:szCs w:val="22"/>
        </w:rPr>
        <w:t>Młyna</w:t>
      </w:r>
      <w:r>
        <w:rPr>
          <w:rFonts w:ascii="Franklin Gothic Book" w:hAnsi="Franklin Gothic Book"/>
          <w:sz w:val="22"/>
          <w:szCs w:val="22"/>
        </w:rPr>
        <w:t xml:space="preserve"> przy pracy</w:t>
      </w:r>
      <w:r w:rsidR="00FF13FC">
        <w:rPr>
          <w:rFonts w:ascii="Franklin Gothic Book" w:hAnsi="Franklin Gothic Book"/>
          <w:sz w:val="22"/>
          <w:szCs w:val="22"/>
        </w:rPr>
        <w:t xml:space="preserve"> na paliwie</w:t>
      </w:r>
      <w:r>
        <w:rPr>
          <w:rFonts w:ascii="Franklin Gothic Book" w:hAnsi="Franklin Gothic Book"/>
          <w:sz w:val="22"/>
          <w:szCs w:val="22"/>
        </w:rPr>
        <w:t>:</w:t>
      </w:r>
    </w:p>
    <w:p w14:paraId="45BF68CE" w14:textId="64BFDB25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z </w:t>
      </w:r>
      <w:r w:rsidRPr="00404B8F">
        <w:rPr>
          <w:rFonts w:ascii="Franklin Gothic Book" w:hAnsi="Franklin Gothic Book"/>
          <w:sz w:val="22"/>
          <w:szCs w:val="22"/>
        </w:rPr>
        <w:t>biomas</w:t>
      </w:r>
      <w:r>
        <w:rPr>
          <w:rFonts w:ascii="Franklin Gothic Book" w:hAnsi="Franklin Gothic Book"/>
          <w:sz w:val="22"/>
          <w:szCs w:val="22"/>
        </w:rPr>
        <w:t xml:space="preserve">y: </w:t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 xml:space="preserve">maks. 140 </w:t>
      </w:r>
      <w:r>
        <w:rPr>
          <w:rFonts w:ascii="Franklin Gothic Book" w:hAnsi="Franklin Gothic Book"/>
          <w:sz w:val="22"/>
          <w:szCs w:val="22"/>
        </w:rPr>
        <w:t>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5B249371" w14:textId="561E7154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węglowym: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maks. 320 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3622F206" w14:textId="0801841D" w:rsidR="00661402" w:rsidRDefault="00661402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mieszanka węglowo –biomasowa                               maks. 280  º</w:t>
      </w:r>
      <w:r w:rsidRPr="00404B8F">
        <w:rPr>
          <w:rFonts w:ascii="Franklin Gothic Book" w:hAnsi="Franklin Gothic Book"/>
          <w:sz w:val="22"/>
          <w:szCs w:val="22"/>
        </w:rPr>
        <w:t>C</w:t>
      </w:r>
    </w:p>
    <w:p w14:paraId="68EE8AB1" w14:textId="4E8ACB01" w:rsidR="00661402" w:rsidRPr="0070737B" w:rsidRDefault="00661402" w:rsidP="0070737B">
      <w:pPr>
        <w:tabs>
          <w:tab w:val="left" w:pos="284"/>
        </w:tabs>
        <w:spacing w:before="120" w:after="120" w:line="23" w:lineRule="atLeast"/>
        <w:ind w:left="1844"/>
        <w:jc w:val="both"/>
        <w:rPr>
          <w:rFonts w:ascii="Franklin Gothic Book" w:hAnsi="Franklin Gothic Book"/>
        </w:rPr>
      </w:pPr>
    </w:p>
    <w:p w14:paraId="25394E16" w14:textId="4755D3F5" w:rsidR="00812BDD" w:rsidRPr="00D7106D" w:rsidRDefault="00812BD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</w:rPr>
      </w:pPr>
      <w:r w:rsidRPr="0070737B">
        <w:rPr>
          <w:rFonts w:ascii="Franklin Gothic Book" w:hAnsi="Franklin Gothic Book"/>
          <w:sz w:val="22"/>
          <w:szCs w:val="22"/>
        </w:rPr>
        <w:t>temperatura mieszanki pyło</w:t>
      </w:r>
      <w:r w:rsidR="00FF13FC">
        <w:rPr>
          <w:rFonts w:ascii="Franklin Gothic Book" w:hAnsi="Franklin Gothic Book"/>
          <w:sz w:val="22"/>
          <w:szCs w:val="22"/>
        </w:rPr>
        <w:t>wo-</w:t>
      </w:r>
      <w:r w:rsidRPr="0070737B">
        <w:rPr>
          <w:rFonts w:ascii="Franklin Gothic Book" w:hAnsi="Franklin Gothic Book"/>
          <w:sz w:val="22"/>
          <w:szCs w:val="22"/>
        </w:rPr>
        <w:t>powietrznej za Młynem przy pracy</w:t>
      </w:r>
      <w:r w:rsidR="00FF13FC">
        <w:rPr>
          <w:rFonts w:ascii="Franklin Gothic Book" w:hAnsi="Franklin Gothic Book"/>
          <w:sz w:val="22"/>
          <w:szCs w:val="22"/>
        </w:rPr>
        <w:t xml:space="preserve"> na paliwie</w:t>
      </w:r>
      <w:r w:rsidRPr="0070737B">
        <w:rPr>
          <w:rFonts w:ascii="Franklin Gothic Book" w:hAnsi="Franklin Gothic Book"/>
          <w:sz w:val="22"/>
          <w:szCs w:val="22"/>
        </w:rPr>
        <w:t>:</w:t>
      </w:r>
    </w:p>
    <w:p w14:paraId="22757B62" w14:textId="11271A05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z </w:t>
      </w:r>
      <w:r w:rsidRPr="00404B8F">
        <w:rPr>
          <w:rFonts w:ascii="Franklin Gothic Book" w:hAnsi="Franklin Gothic Book"/>
          <w:sz w:val="22"/>
          <w:szCs w:val="22"/>
        </w:rPr>
        <w:t>biomas</w:t>
      </w:r>
      <w:r>
        <w:rPr>
          <w:rFonts w:ascii="Franklin Gothic Book" w:hAnsi="Franklin Gothic Book"/>
          <w:sz w:val="22"/>
          <w:szCs w:val="22"/>
        </w:rPr>
        <w:t xml:space="preserve">y: </w:t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 w:rsidRPr="00404B8F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wynikowo</w:t>
      </w:r>
    </w:p>
    <w:p w14:paraId="100B2CD4" w14:textId="324FE21D" w:rsidR="00812BDD" w:rsidRDefault="00812BD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węglowym: </w:t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 w:rsidR="00444BEC"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  <w:t>wynikowo</w:t>
      </w:r>
    </w:p>
    <w:p w14:paraId="3DA24661" w14:textId="7ACF663D" w:rsidR="00661402" w:rsidRDefault="00661402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>mieszanka węglowo –biomasowa                               wynikowo</w:t>
      </w:r>
    </w:p>
    <w:p w14:paraId="0A2A5B9C" w14:textId="15BBFE32" w:rsidR="005925B3" w:rsidRPr="0070737B" w:rsidRDefault="005925B3" w:rsidP="0070737B">
      <w:pPr>
        <w:pStyle w:val="Akapitzlist"/>
        <w:spacing w:before="120" w:after="120" w:line="23" w:lineRule="atLeast"/>
        <w:ind w:left="36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</w:p>
    <w:p w14:paraId="2D17BFB4" w14:textId="68138ECA" w:rsidR="000405F5" w:rsidRPr="0070737B" w:rsidRDefault="003826B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>Pomiary gwarancyjne</w:t>
      </w:r>
    </w:p>
    <w:p w14:paraId="764029DD" w14:textId="70E003AE" w:rsidR="000E252E" w:rsidRPr="0070737B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warancyjne będą przeprowadzone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11FCC" w:rsidRPr="008A0345">
        <w:rPr>
          <w:rFonts w:ascii="Franklin Gothic Book" w:hAnsi="Franklin Gothic Book" w:cstheme="minorHAnsi"/>
          <w:color w:val="000000"/>
          <w:sz w:val="22"/>
          <w:szCs w:val="22"/>
        </w:rPr>
        <w:t>na podstawie obowiązujących polskich norm i aktów prawnych .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w celu potwierdzenia dotrzymania Parametrów Gwarantowanych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Przedmiotu Zamówienia</w:t>
      </w:r>
    </w:p>
    <w:p w14:paraId="1FA9535E" w14:textId="0E3E35E8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warancyjne będą przeprowadzone w oparciu o programy uzgodnione między Wykonawcą, wykonawcą pomiarów a Zamawiającym, </w:t>
      </w:r>
    </w:p>
    <w:p w14:paraId="3DEFED8D" w14:textId="2FC5683C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Program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winien obejmować i szczegółowo przedstawiać następujące informacje dotyczące sposobu wykonywania pomiarów:</w:t>
      </w:r>
    </w:p>
    <w:p w14:paraId="3879211A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zakres pomiarów,</w:t>
      </w:r>
    </w:p>
    <w:p w14:paraId="19F7A4FC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metodykę pomiarów,</w:t>
      </w:r>
    </w:p>
    <w:p w14:paraId="4C811669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harmonogram pomiarów,</w:t>
      </w:r>
    </w:p>
    <w:p w14:paraId="0F45A333" w14:textId="433C8A5B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sposób i miejsce poboru próbek, sposób ich zabezpieczenia i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rozdzielania.</w:t>
      </w:r>
    </w:p>
    <w:p w14:paraId="75B74B69" w14:textId="47E1C42B" w:rsidR="009F7E2B" w:rsidRDefault="009F7E2B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Pobór próbek w celu określenia stopnia rozdrobnienia paliwa (przemiału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) 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zostanie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wykon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>any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zgodnie  z wymaganiami  normy PN - 91 M-34131 – metodą dokładną izokinetyczną. </w:t>
      </w:r>
    </w:p>
    <w:p w14:paraId="13D4F32F" w14:textId="3B2F80F6" w:rsidR="009F7E2B" w:rsidRPr="009F7E2B" w:rsidRDefault="009F7E2B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Przemiał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(analizy sitowe ) 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zostaną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okreś</w:t>
      </w:r>
      <w:r w:rsidR="00905779">
        <w:rPr>
          <w:rFonts w:ascii="Franklin Gothic Book" w:hAnsi="Franklin Gothic Book" w:cstheme="minorHAnsi"/>
          <w:color w:val="000000"/>
          <w:sz w:val="22"/>
          <w:szCs w:val="22"/>
        </w:rPr>
        <w:t xml:space="preserve">lone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zgodnie z  wymaganiami normy </w:t>
      </w:r>
      <w:r w:rsidRPr="009F7E2B">
        <w:rPr>
          <w:rFonts w:ascii="Franklin Gothic Book" w:hAnsi="Franklin Gothic Book" w:cstheme="minorHAnsi"/>
          <w:color w:val="000000"/>
          <w:sz w:val="22"/>
          <w:szCs w:val="22"/>
        </w:rPr>
        <w:t>PN-IOS 1953.</w:t>
      </w:r>
    </w:p>
    <w:p w14:paraId="6B82053F" w14:textId="6957BF56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Metodyka pomiarowa oraz miejsca pomiarów dla mierzonych i wyliczanych parametrów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warantowanych, zostaną uzgodnione w programie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warancyjnych.</w:t>
      </w:r>
    </w:p>
    <w:p w14:paraId="76104469" w14:textId="4628A2BD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przedstawi sprawozdania z wykonanych pomiarów, w których zawarte będą następujące informacje:</w:t>
      </w:r>
    </w:p>
    <w:p w14:paraId="691D5A2A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wprowadzenie,</w:t>
      </w:r>
    </w:p>
    <w:p w14:paraId="2618FE5C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opis obiektu na którym wykonywano pomiary,</w:t>
      </w:r>
    </w:p>
    <w:p w14:paraId="27E2E7FD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lastRenderedPageBreak/>
        <w:t>cel i zakres pomiarów,</w:t>
      </w:r>
    </w:p>
    <w:p w14:paraId="46EAA336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opis i lokalizacja miejsc pomiarowych i punktów poboru próbek,</w:t>
      </w:r>
    </w:p>
    <w:p w14:paraId="32842157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przebieg pomiarów wraz z ewentualnymi odstępstwami w stosunku do programu i harmonogramu pomiarów,</w:t>
      </w:r>
    </w:p>
    <w:p w14:paraId="11FFCE77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wyniki pomiarów i obliczeń,</w:t>
      </w:r>
    </w:p>
    <w:p w14:paraId="1DA06620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podsumowanie wyników pomiarów </w:t>
      </w:r>
    </w:p>
    <w:p w14:paraId="2D7AAAA0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2835" w:hanging="1134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zbiorcze zestawienie zmierzonych wielkości Parametrów Gwarantowanych </w:t>
      </w:r>
    </w:p>
    <w:p w14:paraId="55F07D29" w14:textId="77777777" w:rsidR="000E252E" w:rsidRPr="00254419" w:rsidRDefault="000E252E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hanging="1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ocenę dotrzymania wielkości Parametrów Gwarantowanych.</w:t>
      </w:r>
    </w:p>
    <w:p w14:paraId="05FE8137" w14:textId="7B96A291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Każda seria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warancyjnych zostanie potwierdzona stosownym protokołem zakończenia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warancyjnych sporządzonym i podpisanym wspólnie z firmą pomiarową.</w:t>
      </w:r>
    </w:p>
    <w:p w14:paraId="0FAFBD00" w14:textId="3AF9B0E7" w:rsidR="000E252E" w:rsidRPr="00254419" w:rsidRDefault="000E252E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Wykonawcą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omiarów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warancyjnych będzie firma pomiarowa posiadająca wymagane uprawnienia i odpowiednie referencje w zakresie wykonywania badań i pomiarów, a jej wybór uzgodniony zostanie pomiędzy Stronami. </w:t>
      </w:r>
    </w:p>
    <w:p w14:paraId="63F26E4F" w14:textId="1804637D" w:rsidR="003826B9" w:rsidRPr="00440B3B" w:rsidRDefault="00D8699C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W</w:t>
      </w:r>
      <w:r w:rsidR="003826B9"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eryfikacja spełniania </w:t>
      </w:r>
      <w:r w:rsidR="00711FCC">
        <w:rPr>
          <w:rFonts w:ascii="Franklin Gothic Book" w:hAnsi="Franklin Gothic Book" w:cstheme="minorHAnsi"/>
          <w:color w:val="000000"/>
          <w:sz w:val="22"/>
          <w:szCs w:val="22"/>
        </w:rPr>
        <w:t>P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arametrów Gwarantowanych </w:t>
      </w:r>
      <w:r w:rsidR="003826B9" w:rsidRPr="00440B3B">
        <w:rPr>
          <w:rFonts w:ascii="Franklin Gothic Book" w:hAnsi="Franklin Gothic Book" w:cstheme="minorHAnsi"/>
          <w:color w:val="000000"/>
          <w:sz w:val="22"/>
          <w:szCs w:val="22"/>
        </w:rPr>
        <w:t>będzie realizowana w następujący sposób:</w:t>
      </w:r>
    </w:p>
    <w:p w14:paraId="222F1E1F" w14:textId="4CB4AB6A" w:rsidR="003826B9" w:rsidRPr="00440B3B" w:rsidRDefault="003826B9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wydajność osiągalna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- poprzez odniesienie poprawnej, co najmniej 24 - godzinnej pracy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>, rozumianej przez brak objawów zasypania k</w:t>
      </w:r>
      <w:r w:rsidR="00135588" w:rsidRPr="00440B3B">
        <w:rPr>
          <w:rFonts w:ascii="Franklin Gothic Book" w:hAnsi="Franklin Gothic Book" w:cstheme="minorHAnsi"/>
          <w:color w:val="000000"/>
          <w:sz w:val="22"/>
          <w:szCs w:val="22"/>
        </w:rPr>
        <w:t>omory mielenia</w:t>
      </w:r>
      <w:r w:rsid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135588" w:rsidRPr="00440B3B">
        <w:rPr>
          <w:rFonts w:ascii="Franklin Gothic Book" w:hAnsi="Franklin Gothic Book" w:cstheme="minorHAnsi"/>
          <w:color w:val="000000"/>
          <w:sz w:val="22"/>
          <w:szCs w:val="22"/>
        </w:rPr>
        <w:t>i braków paliwa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 do określonej masy paliwa podanego z zasobnika do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. </w:t>
      </w:r>
    </w:p>
    <w:p w14:paraId="04A35DB0" w14:textId="4A20D773" w:rsidR="003826B9" w:rsidRPr="00440B3B" w:rsidRDefault="003826B9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stopień rozdrobnienia (przemiał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 xml:space="preserve">) - wartość średnia wyników analiz dla próbek pobranych z 4-ch pyłoprzewodów dla różnych rodzajów lub mieszanek </w:t>
      </w:r>
      <w:r w:rsidR="000E2224">
        <w:rPr>
          <w:rFonts w:ascii="Franklin Gothic Book" w:hAnsi="Franklin Gothic Book" w:cstheme="minorHAnsi"/>
          <w:color w:val="000000"/>
          <w:sz w:val="22"/>
          <w:szCs w:val="22"/>
        </w:rPr>
        <w:t>paliwa biomasowego</w:t>
      </w:r>
      <w:r w:rsidRPr="00440B3B">
        <w:rPr>
          <w:rFonts w:ascii="Franklin Gothic Book" w:hAnsi="Franklin Gothic Book" w:cstheme="minorHAnsi"/>
          <w:color w:val="000000"/>
          <w:sz w:val="22"/>
          <w:szCs w:val="22"/>
        </w:rPr>
        <w:t>,</w:t>
      </w:r>
    </w:p>
    <w:p w14:paraId="5A458108" w14:textId="68F63DBA" w:rsidR="004E6881" w:rsidRDefault="004E688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Pomiary 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gwarancyjne </w:t>
      </w:r>
      <w:r w:rsidR="000F2E1D">
        <w:rPr>
          <w:rFonts w:ascii="Franklin Gothic Book" w:hAnsi="Franklin Gothic Book" w:cstheme="minorHAnsi"/>
          <w:color w:val="000000"/>
          <w:sz w:val="22"/>
          <w:szCs w:val="22"/>
        </w:rPr>
        <w:t xml:space="preserve">Pierwsze </w:t>
      </w:r>
      <w:r w:rsidR="00593E78">
        <w:rPr>
          <w:rFonts w:ascii="Franklin Gothic Book" w:hAnsi="Franklin Gothic Book" w:cstheme="minorHAnsi"/>
          <w:color w:val="000000"/>
          <w:sz w:val="22"/>
          <w:szCs w:val="22"/>
        </w:rPr>
        <w:t xml:space="preserve">zostaną wykonane 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 xml:space="preserve">w terminie </w:t>
      </w:r>
      <w:r w:rsidR="00593E78">
        <w:rPr>
          <w:rFonts w:ascii="Franklin Gothic Book" w:hAnsi="Franklin Gothic Book" w:cstheme="minorHAnsi"/>
          <w:color w:val="000000"/>
          <w:sz w:val="22"/>
          <w:szCs w:val="22"/>
        </w:rPr>
        <w:t>1 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miesiąc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>a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765729">
        <w:rPr>
          <w:rFonts w:ascii="Franklin Gothic Book" w:hAnsi="Franklin Gothic Book" w:cstheme="minorHAnsi"/>
          <w:color w:val="000000"/>
          <w:sz w:val="22"/>
          <w:szCs w:val="22"/>
        </w:rPr>
        <w:t xml:space="preserve">po uruchomieniu </w:t>
      </w:r>
      <w:r w:rsidR="00156716">
        <w:rPr>
          <w:rFonts w:ascii="Franklin Gothic Book" w:hAnsi="Franklin Gothic Book" w:cstheme="minorHAnsi"/>
          <w:color w:val="000000"/>
          <w:sz w:val="22"/>
          <w:szCs w:val="22"/>
        </w:rPr>
        <w:t>Młyna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668AE91C" w14:textId="0730CA87" w:rsidR="000F2E1D" w:rsidRPr="00254419" w:rsidRDefault="000F2E1D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gwarancyjne Drugie zostaną wykonane w ostatnim miesiącu gwarancji.</w:t>
      </w:r>
    </w:p>
    <w:p w14:paraId="577A9F4D" w14:textId="4FB75E99" w:rsidR="004E6881" w:rsidRPr="0070737B" w:rsidRDefault="004E688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ind w:left="1985" w:hanging="992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Podział odpowiedzialności i kosztów wykonania pomiarów:</w:t>
      </w:r>
    </w:p>
    <w:p w14:paraId="578B1364" w14:textId="6C4AD41F" w:rsidR="000F2E1D" w:rsidRPr="00053E3D" w:rsidRDefault="000F2E1D" w:rsidP="0041777A">
      <w:pPr>
        <w:pStyle w:val="Akapitzlist"/>
        <w:numPr>
          <w:ilvl w:val="3"/>
          <w:numId w:val="60"/>
        </w:numPr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warancyjne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[Pierwsze]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>–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stanowiące podstawę do odbioru końcowego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-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>obowiązek</w:t>
      </w:r>
      <w:r w:rsidRPr="00651872">
        <w:rPr>
          <w:rFonts w:ascii="Franklin Gothic Book" w:hAnsi="Franklin Gothic Book" w:cstheme="minorHAnsi"/>
          <w:color w:val="000000"/>
          <w:sz w:val="22"/>
          <w:szCs w:val="22"/>
        </w:rPr>
        <w:t xml:space="preserve"> spoczywa na Zamawiającym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163E2B89" w14:textId="40A94272" w:rsidR="00651872" w:rsidRDefault="000F2E1D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Pomiary g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>warancyjne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[Drugie] -</w:t>
      </w:r>
      <w:r w:rsidRPr="00254419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053E3D">
        <w:rPr>
          <w:rFonts w:ascii="Franklin Gothic Book" w:hAnsi="Franklin Gothic Book" w:cstheme="minorHAnsi"/>
          <w:color w:val="000000"/>
          <w:sz w:val="22"/>
          <w:szCs w:val="22"/>
        </w:rPr>
        <w:t xml:space="preserve">na koniec okresu Gwarancji </w:t>
      </w:r>
      <w:r w:rsidRPr="00651872">
        <w:rPr>
          <w:rFonts w:ascii="Franklin Gothic Book" w:hAnsi="Franklin Gothic Book" w:cstheme="minorHAnsi"/>
          <w:color w:val="000000"/>
          <w:sz w:val="22"/>
          <w:szCs w:val="22"/>
        </w:rPr>
        <w:t>– obowiązek spoczywa na Zamawiającym</w:t>
      </w:r>
      <w:r w:rsidRPr="00254419" w:rsidDel="000F2E1D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="00651872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537F0D68" w14:textId="0D79A5BD" w:rsidR="00BD087C" w:rsidRDefault="00BD087C" w:rsidP="0041777A">
      <w:pPr>
        <w:pStyle w:val="Akapitzlist"/>
        <w:numPr>
          <w:ilvl w:val="3"/>
          <w:numId w:val="60"/>
        </w:numPr>
        <w:tabs>
          <w:tab w:val="left" w:pos="284"/>
        </w:tabs>
        <w:spacing w:before="120" w:after="120" w:line="23" w:lineRule="atLeast"/>
        <w:ind w:left="3402" w:hanging="141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W przypadku konieczności powtórzenia pomiarów gwarancyjnych z powodu Wykonawcy – ponowne pomiary zostaną wykonane na koszt Wykonawcy.</w:t>
      </w:r>
    </w:p>
    <w:p w14:paraId="72ADA914" w14:textId="431679A6" w:rsidR="00711FCC" w:rsidRPr="0070737B" w:rsidRDefault="00967D3A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ORGANIZACJA REALIZACJI PRAC</w:t>
      </w:r>
    </w:p>
    <w:p w14:paraId="60EE3A6F" w14:textId="3C8952A6" w:rsidR="00270DEC" w:rsidRPr="0070737B" w:rsidRDefault="00270DEC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Organizacja i wykonywanie prac na terenie Elektrowni odbywa się zgodnie z Instrukcją Organizacji Bezpiecznej Pracy w Enea Elektrownia Połaniec Spółka Akcyjna I/NB/B/20/2013 (IOBP)oraz Instrukcją Ochrony Przeciwpożarowej w Enea Elektrownia Połaniec Spółka Akcyjna I/NB/B/2/2015 </w:t>
      </w:r>
    </w:p>
    <w:p w14:paraId="49E45601" w14:textId="1D3BAC84" w:rsidR="00B77963" w:rsidRPr="00846D25" w:rsidRDefault="00B7796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Zasady poruszania się po terenie Elektrowni oraz ruch materiałowy reguluje „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begin"/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instrText xml:space="preserve"> HYPERLINK "http://www.gdfsuez-energia.pl/sites/default/files/I_DK_B_%2035_2008%20Instrukcja%20przepustkowa%20dla%20ruchu%20osobowego%20i%20pojazdów_0.pdf" </w:instrTex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separate"/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przepustkowa dla ruchu osobowego i pojaz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dów oraz zasady poruszania się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po terenie chronionym Elektrowni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” oraz „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przepustkowa dla ruchu materiałowego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>”.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</w:p>
    <w:p w14:paraId="0A3B4C17" w14:textId="0E5C3BEC" w:rsidR="00270DEC" w:rsidRDefault="00B77963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fldChar w:fldCharType="end"/>
      </w:r>
      <w:r w:rsidR="00270DEC" w:rsidRPr="00846D25">
        <w:rPr>
          <w:rFonts w:ascii="Franklin Gothic Book" w:hAnsi="Franklin Gothic Book" w:cstheme="minorHAnsi"/>
          <w:color w:val="000000"/>
          <w:sz w:val="22"/>
          <w:szCs w:val="22"/>
        </w:rPr>
        <w:t>Wykonawca będzie świadczył usługi zgodnie z ogólnie obowiązującymi wymaganiami prawnymi dotyczącymi przedmiotu i zakresu usługi</w:t>
      </w:r>
    </w:p>
    <w:p w14:paraId="68B266A0" w14:textId="77777777" w:rsidR="007D7B8C" w:rsidRPr="0070737B" w:rsidRDefault="007D7B8C" w:rsidP="0041777A">
      <w:pPr>
        <w:pStyle w:val="Akapitzlist"/>
        <w:numPr>
          <w:ilvl w:val="1"/>
          <w:numId w:val="60"/>
        </w:numPr>
        <w:tabs>
          <w:tab w:val="left" w:pos="993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  <w:r w:rsidRPr="0070737B">
        <w:rPr>
          <w:rFonts w:ascii="Franklin Gothic Book" w:hAnsi="Franklin Gothic Book" w:cs="Arial"/>
          <w:sz w:val="22"/>
          <w:szCs w:val="22"/>
        </w:rPr>
        <w:lastRenderedPageBreak/>
        <w:t xml:space="preserve">Zamawiający </w:t>
      </w:r>
      <w:r>
        <w:rPr>
          <w:rFonts w:ascii="Franklin Gothic Book" w:hAnsi="Franklin Gothic Book" w:cs="Arial"/>
          <w:sz w:val="22"/>
          <w:szCs w:val="22"/>
        </w:rPr>
        <w:t xml:space="preserve">umożliwia użycie urządzeń dźwignicowych zainstalowanych nad obecnym młynie MKM-33 </w:t>
      </w:r>
    </w:p>
    <w:p w14:paraId="57CCE8B5" w14:textId="77777777" w:rsidR="00711FCC" w:rsidRDefault="00F92A09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Wymagania kwalifikacyjne dla personelu Wykonawcy</w:t>
      </w:r>
    </w:p>
    <w:p w14:paraId="2F591F53" w14:textId="17C76726" w:rsidR="00F92A09" w:rsidRPr="0070737B" w:rsidRDefault="00F92A09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Osoby wykonujące zadania służby BHP posiadające kwalifikacje co najmniej inspektora do spraw bezpieczeństwa i higieny pracy (z dwuletnim doświadczeniem zawodowym)</w:t>
      </w:r>
    </w:p>
    <w:p w14:paraId="71B2361C" w14:textId="54FE090F" w:rsidR="00B77963" w:rsidRDefault="00B77963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>Osoby wykonujące prace na terenie Elektrowni muszą posiadać ważne świadectwa kwalifikacyjne i umiejętności uprawniające do wykonywania prac.</w:t>
      </w:r>
    </w:p>
    <w:p w14:paraId="30AE75BE" w14:textId="1970497A" w:rsidR="003735D2" w:rsidRPr="00846D25" w:rsidRDefault="003735D2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496B93">
        <w:rPr>
          <w:rFonts w:ascii="Franklin Gothic Book" w:hAnsi="Franklin Gothic Book" w:cstheme="minorHAnsi"/>
          <w:color w:val="000000"/>
          <w:sz w:val="22"/>
          <w:szCs w:val="22"/>
        </w:rPr>
        <w:t>Dokumentacja wymagana przez Zamawiającego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umożliwiająca prowadzenie działalności Wykonawcy na terenie Zamawiającego zawiera poniższa tabela</w:t>
      </w:r>
    </w:p>
    <w:tbl>
      <w:tblPr>
        <w:tblStyle w:val="Tabela-Siatka"/>
        <w:tblW w:w="9923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418"/>
        <w:gridCol w:w="2126"/>
      </w:tblGrid>
      <w:tr w:rsidR="003735D2" w:rsidRPr="0035697C" w14:paraId="362C163A" w14:textId="77777777" w:rsidTr="0040435A">
        <w:trPr>
          <w:trHeight w:val="334"/>
        </w:trPr>
        <w:tc>
          <w:tcPr>
            <w:tcW w:w="99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BBBC1A" w14:textId="194F7004" w:rsidR="003735D2" w:rsidRPr="0070737B" w:rsidRDefault="003735D2" w:rsidP="0070737B">
            <w:pPr>
              <w:pStyle w:val="Akapitzlist"/>
              <w:spacing w:before="120" w:after="120" w:line="23" w:lineRule="atLeast"/>
              <w:ind w:left="1460" w:hanging="1276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496B93" w14:paraId="5B5C2BED" w14:textId="77777777" w:rsidTr="0040435A">
        <w:trPr>
          <w:trHeight w:val="334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45D6E4F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1F5DB23B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88B39A1" w14:textId="77777777" w:rsidR="003735D2" w:rsidRPr="00496B93" w:rsidRDefault="003735D2" w:rsidP="0070737B">
            <w:pPr>
              <w:spacing w:before="120" w:after="120" w:line="23" w:lineRule="atLeast"/>
              <w:ind w:left="-130" w:right="-108" w:firstLine="28"/>
              <w:jc w:val="center"/>
              <w:rPr>
                <w:rFonts w:ascii="Franklin Gothic Book" w:hAnsi="Franklin Gothic Book" w:cs="Arial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</w:rPr>
              <w:t>Wymagana [x]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02EB82B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3735D2" w:rsidRPr="00496B93" w14:paraId="519F83F7" w14:textId="77777777" w:rsidTr="0040435A">
        <w:trPr>
          <w:trHeight w:val="365"/>
        </w:trPr>
        <w:tc>
          <w:tcPr>
            <w:tcW w:w="709" w:type="dxa"/>
            <w:vAlign w:val="center"/>
          </w:tcPr>
          <w:p w14:paraId="7A0E08EC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sz w:val="22"/>
                <w:szCs w:val="22"/>
              </w:rPr>
              <w:t>A</w:t>
            </w:r>
          </w:p>
        </w:tc>
        <w:tc>
          <w:tcPr>
            <w:tcW w:w="9214" w:type="dxa"/>
            <w:gridSpan w:val="3"/>
            <w:vAlign w:val="center"/>
          </w:tcPr>
          <w:p w14:paraId="0779402C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</w:tr>
      <w:tr w:rsidR="003735D2" w:rsidRPr="00496B93" w14:paraId="7F05E05C" w14:textId="77777777" w:rsidTr="0040435A">
        <w:trPr>
          <w:trHeight w:val="370"/>
        </w:trPr>
        <w:tc>
          <w:tcPr>
            <w:tcW w:w="709" w:type="dxa"/>
            <w:vAlign w:val="center"/>
          </w:tcPr>
          <w:p w14:paraId="6F968C78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5670" w:type="dxa"/>
            <w:vAlign w:val="center"/>
          </w:tcPr>
          <w:p w14:paraId="7D97CD74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Wykaz osób skierowanych do przeprowadzenia wizji lokalnej na terenie i na rzecz ENEA Elektrownia Połaniec S.A. (Załącznik Z2 dokumentu związanego nr 2 do IOBP)</w:t>
            </w:r>
          </w:p>
        </w:tc>
        <w:tc>
          <w:tcPr>
            <w:tcW w:w="1418" w:type="dxa"/>
            <w:vAlign w:val="center"/>
          </w:tcPr>
          <w:p w14:paraId="43B1D0B4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17A06315" w14:textId="77777777" w:rsidR="003735D2" w:rsidRPr="00496B93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496B93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organizacji bezpiecznej pracy w Enea Elektrownia Połaniec S.A nr I/NB/B/20/2013 </w:t>
            </w:r>
          </w:p>
        </w:tc>
      </w:tr>
      <w:tr w:rsidR="003735D2" w:rsidRPr="0035697C" w14:paraId="69E678F9" w14:textId="77777777" w:rsidTr="0040435A">
        <w:trPr>
          <w:trHeight w:val="370"/>
        </w:trPr>
        <w:tc>
          <w:tcPr>
            <w:tcW w:w="709" w:type="dxa"/>
            <w:vAlign w:val="center"/>
          </w:tcPr>
          <w:p w14:paraId="1F7D316B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5846D5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20DDA36D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5846D5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Wykaz osób skierowanych do wykonywania prac na terenie i na rzecz ENEA Elektrownia Połaniec S.A. (Załącznik Z1 dokumentu związanego nr 2 do IOBP)</w:t>
            </w:r>
          </w:p>
        </w:tc>
        <w:tc>
          <w:tcPr>
            <w:tcW w:w="1418" w:type="dxa"/>
            <w:vAlign w:val="center"/>
          </w:tcPr>
          <w:p w14:paraId="71D33FFF" w14:textId="77777777" w:rsidR="003735D2" w:rsidRPr="005846D5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846D5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04B0AB4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highlight w:val="yellow"/>
                <w:lang w:eastAsia="en-US"/>
              </w:rPr>
            </w:pPr>
            <w:r w:rsidRPr="005846D5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organizacji bezpiecznej pracy w Enea Elektrownia Połaniec S.A nr I/NB/B/20/2013 </w:t>
            </w:r>
          </w:p>
        </w:tc>
      </w:tr>
      <w:tr w:rsidR="003735D2" w:rsidRPr="00A61AE4" w14:paraId="72E0E205" w14:textId="77777777" w:rsidTr="0040435A">
        <w:trPr>
          <w:trHeight w:val="370"/>
        </w:trPr>
        <w:tc>
          <w:tcPr>
            <w:tcW w:w="709" w:type="dxa"/>
            <w:shd w:val="clear" w:color="auto" w:fill="auto"/>
            <w:vAlign w:val="center"/>
          </w:tcPr>
          <w:p w14:paraId="49BBE3A4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  <w:highlight w:val="yellow"/>
              </w:rPr>
            </w:pPr>
            <w:r w:rsidRPr="003735D2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5670" w:type="dxa"/>
            <w:vAlign w:val="center"/>
          </w:tcPr>
          <w:p w14:paraId="4818D5BB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418" w:type="dxa"/>
            <w:vAlign w:val="center"/>
          </w:tcPr>
          <w:p w14:paraId="7BCC47E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66EED150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 xml:space="preserve">Instrukcja przepustkowa dla ruchu osobowego i pojazdów nr </w:t>
            </w: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I/NN/B/35/2008</w:t>
            </w:r>
          </w:p>
        </w:tc>
      </w:tr>
      <w:tr w:rsidR="003735D2" w:rsidRPr="00A61AE4" w14:paraId="45E60640" w14:textId="77777777" w:rsidTr="0040435A">
        <w:trPr>
          <w:trHeight w:val="370"/>
        </w:trPr>
        <w:tc>
          <w:tcPr>
            <w:tcW w:w="709" w:type="dxa"/>
            <w:shd w:val="clear" w:color="auto" w:fill="auto"/>
            <w:vAlign w:val="center"/>
          </w:tcPr>
          <w:p w14:paraId="384BD29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4.</w:t>
            </w:r>
          </w:p>
        </w:tc>
        <w:tc>
          <w:tcPr>
            <w:tcW w:w="5670" w:type="dxa"/>
            <w:vAlign w:val="center"/>
          </w:tcPr>
          <w:p w14:paraId="4FDB304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  <w:lang w:eastAsia="en-US"/>
              </w:rPr>
              <w:t>Karta Informacyjna Bezpieczeństwa i Higieny Pracy dla Wykonawców (Załącznik Z-5 do dokumentu związanego nr 2 do IOBP )</w:t>
            </w:r>
          </w:p>
        </w:tc>
        <w:tc>
          <w:tcPr>
            <w:tcW w:w="1418" w:type="dxa"/>
            <w:vAlign w:val="center"/>
          </w:tcPr>
          <w:p w14:paraId="26D878A0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998619F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A61AE4" w14:paraId="55948DEC" w14:textId="77777777" w:rsidTr="0040435A">
        <w:trPr>
          <w:trHeight w:val="565"/>
        </w:trPr>
        <w:tc>
          <w:tcPr>
            <w:tcW w:w="709" w:type="dxa"/>
            <w:shd w:val="clear" w:color="auto" w:fill="auto"/>
            <w:vAlign w:val="center"/>
          </w:tcPr>
          <w:p w14:paraId="248A97E6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5.</w:t>
            </w:r>
          </w:p>
        </w:tc>
        <w:tc>
          <w:tcPr>
            <w:tcW w:w="5670" w:type="dxa"/>
            <w:vAlign w:val="center"/>
          </w:tcPr>
          <w:p w14:paraId="73F21371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418" w:type="dxa"/>
            <w:vAlign w:val="center"/>
          </w:tcPr>
          <w:p w14:paraId="28E0BB6E" w14:textId="171AFD8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126" w:type="dxa"/>
            <w:vAlign w:val="center"/>
          </w:tcPr>
          <w:p w14:paraId="50833BA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  <w:lang w:eastAsia="en-US"/>
              </w:rPr>
              <w:t xml:space="preserve">Instrukcja przepustkowa dla ruchu osobowego i pojazdów nr </w:t>
            </w: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I/NN/B/35/2008</w:t>
            </w:r>
          </w:p>
        </w:tc>
      </w:tr>
      <w:tr w:rsidR="003735D2" w:rsidRPr="00A61AE4" w14:paraId="6CF7AC9A" w14:textId="77777777" w:rsidTr="0040435A">
        <w:tc>
          <w:tcPr>
            <w:tcW w:w="709" w:type="dxa"/>
            <w:vAlign w:val="center"/>
          </w:tcPr>
          <w:p w14:paraId="3F15742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6.</w:t>
            </w:r>
          </w:p>
        </w:tc>
        <w:tc>
          <w:tcPr>
            <w:tcW w:w="5670" w:type="dxa"/>
            <w:vAlign w:val="center"/>
          </w:tcPr>
          <w:p w14:paraId="351682DE" w14:textId="77777777" w:rsidR="003735D2" w:rsidRPr="00A61AE4" w:rsidRDefault="003735D2" w:rsidP="0070737B">
            <w:pPr>
              <w:pStyle w:val="Akapitzlist"/>
              <w:numPr>
                <w:ilvl w:val="0"/>
                <w:numId w:val="2"/>
              </w:numPr>
              <w:tabs>
                <w:tab w:val="left" w:pos="317"/>
              </w:tabs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do wglądu osobie prowadzącej umowę ze strony Elektrowni ostateczną zatwierdzoną przez swoją organizację Instrukcje bezpieczeństwa dotyczącą wykonywanych prac oraz;</w:t>
            </w:r>
          </w:p>
          <w:p w14:paraId="3BA7520B" w14:textId="77777777" w:rsidR="003735D2" w:rsidRPr="00A61AE4" w:rsidRDefault="003735D2" w:rsidP="0070737B">
            <w:pPr>
              <w:pStyle w:val="Akapitzlist"/>
              <w:numPr>
                <w:ilvl w:val="0"/>
                <w:numId w:val="2"/>
              </w:numPr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do zaopiniowania ostateczną zatwierdzoną przez swoją organizację „Instrukcję Organizacji Robót” jeżeli była wymagana.</w:t>
            </w:r>
          </w:p>
        </w:tc>
        <w:tc>
          <w:tcPr>
            <w:tcW w:w="1418" w:type="dxa"/>
            <w:vAlign w:val="center"/>
          </w:tcPr>
          <w:p w14:paraId="1D035035" w14:textId="017BF889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2328BD6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A61AE4" w14:paraId="4DC56A84" w14:textId="77777777" w:rsidTr="0040435A">
        <w:tc>
          <w:tcPr>
            <w:tcW w:w="709" w:type="dxa"/>
            <w:vAlign w:val="center"/>
          </w:tcPr>
          <w:p w14:paraId="74A57E0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7.</w:t>
            </w:r>
          </w:p>
        </w:tc>
        <w:tc>
          <w:tcPr>
            <w:tcW w:w="5670" w:type="dxa"/>
            <w:vAlign w:val="center"/>
          </w:tcPr>
          <w:p w14:paraId="0BE032DA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Wykaz urządzeń, sprzętu oraz narzędzi wykorzystywanych do prac</w:t>
            </w:r>
          </w:p>
        </w:tc>
        <w:tc>
          <w:tcPr>
            <w:tcW w:w="1418" w:type="dxa"/>
          </w:tcPr>
          <w:p w14:paraId="330B8F1E" w14:textId="0BFA5BDE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D7E350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35697C" w14:paraId="32538EFA" w14:textId="77777777" w:rsidTr="0040435A">
        <w:tc>
          <w:tcPr>
            <w:tcW w:w="709" w:type="dxa"/>
            <w:vAlign w:val="center"/>
          </w:tcPr>
          <w:p w14:paraId="29943866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8.</w:t>
            </w:r>
          </w:p>
        </w:tc>
        <w:tc>
          <w:tcPr>
            <w:tcW w:w="5670" w:type="dxa"/>
            <w:vAlign w:val="center"/>
          </w:tcPr>
          <w:p w14:paraId="364470DB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Zakres robót budowlanych/usług</w:t>
            </w:r>
          </w:p>
        </w:tc>
        <w:tc>
          <w:tcPr>
            <w:tcW w:w="1418" w:type="dxa"/>
          </w:tcPr>
          <w:p w14:paraId="7AAA4631" w14:textId="1EA2FAB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153AE53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35697C" w14:paraId="458B49D9" w14:textId="77777777" w:rsidTr="0040435A">
        <w:tc>
          <w:tcPr>
            <w:tcW w:w="709" w:type="dxa"/>
            <w:vAlign w:val="center"/>
          </w:tcPr>
          <w:p w14:paraId="4AA0EB28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9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760C3E01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Wstępny harmonogram realizacji prac zostanie dostarczony wraz z oferta techniczna</w:t>
            </w:r>
          </w:p>
        </w:tc>
        <w:tc>
          <w:tcPr>
            <w:tcW w:w="1418" w:type="dxa"/>
          </w:tcPr>
          <w:p w14:paraId="4EB39111" w14:textId="2809DBE6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70737B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9D117CF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35697C" w14:paraId="26F52DAC" w14:textId="77777777" w:rsidTr="0040435A">
        <w:tc>
          <w:tcPr>
            <w:tcW w:w="709" w:type="dxa"/>
            <w:vAlign w:val="center"/>
          </w:tcPr>
          <w:p w14:paraId="0B9CE805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10.</w:t>
            </w:r>
          </w:p>
        </w:tc>
        <w:tc>
          <w:tcPr>
            <w:tcW w:w="5670" w:type="dxa"/>
            <w:vAlign w:val="center"/>
          </w:tcPr>
          <w:p w14:paraId="1D7DC7A8" w14:textId="77777777" w:rsidR="003735D2" w:rsidRPr="00A61AE4" w:rsidRDefault="003735D2" w:rsidP="0070737B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A61AE4">
              <w:rPr>
                <w:rFonts w:ascii="Franklin Gothic Book" w:eastAsia="Times New Roman" w:hAnsi="Franklin Gothic Book" w:cs="Arial"/>
              </w:rPr>
              <w:t xml:space="preserve">Plan Kontroli i Badań </w:t>
            </w:r>
            <w:r w:rsidRPr="00A61AE4">
              <w:rPr>
                <w:rFonts w:ascii="Franklin Gothic Book" w:hAnsi="Franklin Gothic Book" w:cs="Arial"/>
              </w:rPr>
              <w:t>( uzgodniony przez strony i zatwierdzony )</w:t>
            </w:r>
          </w:p>
        </w:tc>
        <w:tc>
          <w:tcPr>
            <w:tcW w:w="1418" w:type="dxa"/>
          </w:tcPr>
          <w:p w14:paraId="7D614893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82A39B9" w14:textId="77777777" w:rsidR="003735D2" w:rsidRPr="0070737B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  <w:highlight w:val="yellow"/>
              </w:rPr>
            </w:pPr>
          </w:p>
        </w:tc>
      </w:tr>
      <w:tr w:rsidR="003735D2" w:rsidRPr="00A61AE4" w14:paraId="06E4790D" w14:textId="77777777" w:rsidTr="0040435A">
        <w:tc>
          <w:tcPr>
            <w:tcW w:w="709" w:type="dxa"/>
            <w:vAlign w:val="center"/>
          </w:tcPr>
          <w:p w14:paraId="26E5F38E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11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5EBD60C8" w14:textId="641D6BCD" w:rsidR="003735D2" w:rsidRPr="00A61AE4" w:rsidRDefault="0040435A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Plan odpadów przewidzianych do wytworzenia w związku z realizowaną umową, zawierający prognozę: rodzaju odpadów, ilości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odpadów</w:t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br/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 xml:space="preserve">oraz planowanych sposobach ich zagospodarowania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br/>
            </w: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(Załącznik Z-2)</w:t>
            </w:r>
          </w:p>
        </w:tc>
        <w:tc>
          <w:tcPr>
            <w:tcW w:w="1418" w:type="dxa"/>
            <w:vAlign w:val="center"/>
          </w:tcPr>
          <w:p w14:paraId="2236BC76" w14:textId="1D45BF81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8E8D29C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postępowania z odpadami wytworzonymi w  Elektrowni Połaniec  nr I/MS/P/41/2014</w:t>
            </w:r>
          </w:p>
        </w:tc>
      </w:tr>
      <w:tr w:rsidR="003735D2" w:rsidRPr="00A61AE4" w14:paraId="1F29B978" w14:textId="77777777" w:rsidTr="0040435A">
        <w:tc>
          <w:tcPr>
            <w:tcW w:w="709" w:type="dxa"/>
            <w:vAlign w:val="center"/>
          </w:tcPr>
          <w:p w14:paraId="06049B0D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/>
                <w:sz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12</w:t>
            </w:r>
            <w:r w:rsidRPr="00A61AE4">
              <w:rPr>
                <w:rFonts w:ascii="Franklin Gothic Book" w:hAnsi="Franklin Gothic Book"/>
                <w:sz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79BD0574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sz w:val="22"/>
                <w:szCs w:val="22"/>
              </w:rPr>
              <w:t>Wykaz pracowników upoważnionych do sporządzania karty zapotrzebowania i kontroli substancji niebezpiecznej ( Załącznik Z-2)</w:t>
            </w:r>
          </w:p>
        </w:tc>
        <w:tc>
          <w:tcPr>
            <w:tcW w:w="1418" w:type="dxa"/>
            <w:vAlign w:val="center"/>
          </w:tcPr>
          <w:p w14:paraId="63873B22" w14:textId="17D06D24" w:rsidR="003735D2" w:rsidRPr="00A61AE4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55F47B44" w14:textId="77777777" w:rsidR="003735D2" w:rsidRPr="00A61AE4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A61AE4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przepustkowa dla ruchu materiałowego nr I/NN/B/69/2008</w:t>
            </w:r>
          </w:p>
        </w:tc>
      </w:tr>
      <w:tr w:rsidR="003735D2" w:rsidRPr="002832FA" w14:paraId="7937231C" w14:textId="77777777" w:rsidTr="0040435A">
        <w:trPr>
          <w:trHeight w:val="414"/>
        </w:trPr>
        <w:tc>
          <w:tcPr>
            <w:tcW w:w="709" w:type="dxa"/>
            <w:vAlign w:val="center"/>
          </w:tcPr>
          <w:p w14:paraId="1EBCFB4D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B</w:t>
            </w:r>
          </w:p>
        </w:tc>
        <w:tc>
          <w:tcPr>
            <w:tcW w:w="9214" w:type="dxa"/>
            <w:gridSpan w:val="3"/>
            <w:vAlign w:val="center"/>
          </w:tcPr>
          <w:p w14:paraId="5301701E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W TRAKCIE  REALIZACJI  PRAC:</w:t>
            </w:r>
          </w:p>
        </w:tc>
      </w:tr>
      <w:tr w:rsidR="003735D2" w:rsidRPr="002832FA" w14:paraId="006A3732" w14:textId="77777777" w:rsidTr="0040435A">
        <w:trPr>
          <w:trHeight w:val="278"/>
        </w:trPr>
        <w:tc>
          <w:tcPr>
            <w:tcW w:w="709" w:type="dxa"/>
            <w:vAlign w:val="center"/>
          </w:tcPr>
          <w:p w14:paraId="534ADECF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1.</w:t>
            </w:r>
          </w:p>
        </w:tc>
        <w:tc>
          <w:tcPr>
            <w:tcW w:w="5670" w:type="dxa"/>
            <w:vAlign w:val="center"/>
          </w:tcPr>
          <w:p w14:paraId="7A528BEE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Raport z inspekcji wizualnej </w:t>
            </w:r>
          </w:p>
        </w:tc>
        <w:tc>
          <w:tcPr>
            <w:tcW w:w="1418" w:type="dxa"/>
            <w:vAlign w:val="center"/>
          </w:tcPr>
          <w:p w14:paraId="4BCF166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29B71D1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428BF2FB" w14:textId="77777777" w:rsidTr="0040435A">
        <w:tc>
          <w:tcPr>
            <w:tcW w:w="709" w:type="dxa"/>
            <w:vAlign w:val="center"/>
          </w:tcPr>
          <w:p w14:paraId="05D42B9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3799231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Tygodniowy raport realizacji prac wraz z aspektami BHP </w:t>
            </w:r>
          </w:p>
        </w:tc>
        <w:tc>
          <w:tcPr>
            <w:tcW w:w="1418" w:type="dxa"/>
            <w:vAlign w:val="center"/>
          </w:tcPr>
          <w:p w14:paraId="08E2EEAC" w14:textId="31F7B72D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04EAE626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40EC0309" w14:textId="77777777" w:rsidTr="0040435A">
        <w:tc>
          <w:tcPr>
            <w:tcW w:w="709" w:type="dxa"/>
            <w:vAlign w:val="center"/>
          </w:tcPr>
          <w:p w14:paraId="0DF56359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5670" w:type="dxa"/>
            <w:vAlign w:val="center"/>
          </w:tcPr>
          <w:p w14:paraId="19F110D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Tygodniowy raport BHP (Załącznik Z4 dokumentu związanego nr 2 do IOBP)</w:t>
            </w:r>
          </w:p>
        </w:tc>
        <w:tc>
          <w:tcPr>
            <w:tcW w:w="1418" w:type="dxa"/>
            <w:vAlign w:val="center"/>
          </w:tcPr>
          <w:p w14:paraId="501FFB32" w14:textId="1CEABC90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5F4870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2832FA" w14:paraId="5B2E95F3" w14:textId="77777777" w:rsidTr="0040435A">
        <w:tc>
          <w:tcPr>
            <w:tcW w:w="709" w:type="dxa"/>
            <w:vAlign w:val="center"/>
          </w:tcPr>
          <w:p w14:paraId="393D49CF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4.</w:t>
            </w:r>
          </w:p>
        </w:tc>
        <w:tc>
          <w:tcPr>
            <w:tcW w:w="5670" w:type="dxa"/>
            <w:vAlign w:val="center"/>
          </w:tcPr>
          <w:p w14:paraId="7F45665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W terminie do 8 – go dnia po zakończeniu miesiąca liczby osób, które faktycznie realizowały parce oraz liczbę godzin przepracowanych przez te osoby (dotyczy osób zatrudnionych przez wykonawcę i jego podwykonawców)</w:t>
            </w:r>
          </w:p>
        </w:tc>
        <w:tc>
          <w:tcPr>
            <w:tcW w:w="1418" w:type="dxa"/>
            <w:vAlign w:val="center"/>
          </w:tcPr>
          <w:p w14:paraId="2474C14C" w14:textId="073AFC90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E284D6A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3735D2" w:rsidRPr="002832FA" w14:paraId="2547F71D" w14:textId="77777777" w:rsidTr="0040435A">
        <w:tc>
          <w:tcPr>
            <w:tcW w:w="709" w:type="dxa"/>
            <w:vAlign w:val="center"/>
          </w:tcPr>
          <w:p w14:paraId="253B7F32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5.</w:t>
            </w:r>
          </w:p>
        </w:tc>
        <w:tc>
          <w:tcPr>
            <w:tcW w:w="5670" w:type="dxa"/>
            <w:vAlign w:val="center"/>
          </w:tcPr>
          <w:p w14:paraId="768B5490" w14:textId="77777777" w:rsidR="003735D2" w:rsidRPr="002832FA" w:rsidRDefault="003735D2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Uzgodnienia zmiany zakresu prac </w:t>
            </w:r>
          </w:p>
          <w:p w14:paraId="5A380961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(uzgodniony przez strony i zaopiniowany) </w:t>
            </w:r>
          </w:p>
        </w:tc>
        <w:tc>
          <w:tcPr>
            <w:tcW w:w="1418" w:type="dxa"/>
            <w:vAlign w:val="center"/>
          </w:tcPr>
          <w:p w14:paraId="32CCABD3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0E89278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1A48C093" w14:textId="77777777" w:rsidTr="0040435A">
        <w:trPr>
          <w:trHeight w:val="529"/>
        </w:trPr>
        <w:tc>
          <w:tcPr>
            <w:tcW w:w="709" w:type="dxa"/>
            <w:vAlign w:val="center"/>
          </w:tcPr>
          <w:p w14:paraId="54DFCE34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6.</w:t>
            </w:r>
          </w:p>
        </w:tc>
        <w:tc>
          <w:tcPr>
            <w:tcW w:w="5670" w:type="dxa"/>
            <w:vAlign w:val="center"/>
          </w:tcPr>
          <w:p w14:paraId="28F68359" w14:textId="77777777" w:rsidR="003735D2" w:rsidRPr="002832FA" w:rsidRDefault="003735D2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Zmiany harmonogramu realizacji prac (uzgodniony przez strony i zaopiniowany) </w:t>
            </w:r>
          </w:p>
        </w:tc>
        <w:tc>
          <w:tcPr>
            <w:tcW w:w="1418" w:type="dxa"/>
            <w:vAlign w:val="center"/>
          </w:tcPr>
          <w:p w14:paraId="1419BAB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3A1D8A20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3735D2" w:rsidRPr="002832FA" w14:paraId="58A060AC" w14:textId="77777777" w:rsidTr="0040435A">
        <w:trPr>
          <w:trHeight w:val="529"/>
        </w:trPr>
        <w:tc>
          <w:tcPr>
            <w:tcW w:w="709" w:type="dxa"/>
            <w:vAlign w:val="center"/>
          </w:tcPr>
          <w:p w14:paraId="74107DCC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7.</w:t>
            </w:r>
          </w:p>
        </w:tc>
        <w:tc>
          <w:tcPr>
            <w:tcW w:w="5670" w:type="dxa"/>
            <w:vAlign w:val="center"/>
          </w:tcPr>
          <w:p w14:paraId="37B6F65E" w14:textId="1F3FBBB8" w:rsidR="003735D2" w:rsidRPr="002832FA" w:rsidRDefault="0040435A" w:rsidP="0070737B">
            <w:pPr>
              <w:spacing w:before="120" w:after="120" w:line="23" w:lineRule="atLeast"/>
              <w:ind w:left="-130" w:firstLine="28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</w:rPr>
              <w:t>Kwartalny wykaz</w:t>
            </w:r>
            <w:r>
              <w:rPr>
                <w:rFonts w:ascii="Franklin Gothic Book" w:hAnsi="Franklin Gothic Book" w:cs="Arial"/>
              </w:rPr>
              <w:t xml:space="preserve"> </w:t>
            </w:r>
            <w:r w:rsidRPr="002832FA">
              <w:rPr>
                <w:rFonts w:ascii="Franklin Gothic Book" w:hAnsi="Franklin Gothic Book" w:cs="Arial"/>
              </w:rPr>
              <w:t xml:space="preserve">(do 15 dnia każdego miesiąca po zakończeniu kwartału)  odpadów </w:t>
            </w:r>
            <w:r>
              <w:rPr>
                <w:rFonts w:ascii="Franklin Gothic Book" w:hAnsi="Franklin Gothic Book" w:cs="Arial"/>
              </w:rPr>
              <w:t xml:space="preserve">wytworzonych </w:t>
            </w:r>
            <w:r w:rsidRPr="002832FA">
              <w:rPr>
                <w:rFonts w:ascii="Franklin Gothic Book" w:hAnsi="Franklin Gothic Book" w:cs="Arial"/>
              </w:rPr>
              <w:t>w związku z realizowaną umową, zawierający: rodzaj odpadów, ilości</w:t>
            </w:r>
            <w:r>
              <w:rPr>
                <w:rFonts w:ascii="Franklin Gothic Book" w:hAnsi="Franklin Gothic Book" w:cs="Arial"/>
              </w:rPr>
              <w:t xml:space="preserve"> odpadów</w:t>
            </w:r>
            <w:r w:rsidRPr="002832FA">
              <w:rPr>
                <w:rFonts w:ascii="Franklin Gothic Book" w:hAnsi="Franklin Gothic Book" w:cs="Arial"/>
              </w:rPr>
              <w:t xml:space="preserve"> oraz sposób ich zagospodarowania (Załącznik Z-2)</w:t>
            </w:r>
          </w:p>
        </w:tc>
        <w:tc>
          <w:tcPr>
            <w:tcW w:w="1418" w:type="dxa"/>
            <w:vAlign w:val="center"/>
          </w:tcPr>
          <w:p w14:paraId="01164659" w14:textId="7CF7D12A" w:rsidR="003735D2" w:rsidRPr="002832FA" w:rsidRDefault="009406A1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4E9581C6" w14:textId="77777777" w:rsidR="003735D2" w:rsidRPr="002832FA" w:rsidRDefault="003735D2" w:rsidP="0070737B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Instrukcja postępowania z odpadami wytworzonymi w 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lastRenderedPageBreak/>
              <w:t>Elektrowni Połaniec  nr I/MS/P/41/2014</w:t>
            </w:r>
          </w:p>
        </w:tc>
      </w:tr>
      <w:tr w:rsidR="003735D2" w:rsidRPr="002832FA" w14:paraId="64377775" w14:textId="77777777" w:rsidTr="0040435A">
        <w:tc>
          <w:tcPr>
            <w:tcW w:w="709" w:type="dxa"/>
            <w:vAlign w:val="center"/>
          </w:tcPr>
          <w:p w14:paraId="1BA98053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8.</w:t>
            </w:r>
          </w:p>
        </w:tc>
        <w:tc>
          <w:tcPr>
            <w:tcW w:w="5670" w:type="dxa"/>
            <w:vAlign w:val="center"/>
          </w:tcPr>
          <w:p w14:paraId="50ACC1D3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  <w:lang w:eastAsia="en-US"/>
              </w:rPr>
              <w:t xml:space="preserve">Wniosek o wydanie zgody na fotografowanie i filmowanie (Załącznik </w:t>
            </w:r>
            <w:hyperlink r:id="rId20" w:history="1">
              <w:r w:rsidRPr="002832FA">
                <w:rPr>
                  <w:rFonts w:ascii="Segoe UI" w:eastAsiaTheme="minorHAnsi" w:hAnsi="Segoe UI" w:cs="Segoe UI"/>
                  <w:sz w:val="20"/>
                  <w:szCs w:val="20"/>
                  <w:u w:val="single"/>
                  <w:lang w:eastAsia="en-US"/>
                </w:rPr>
                <w:t>Z_3_do instrukcji I_NN_B_1_2018)</w:t>
              </w:r>
            </w:hyperlink>
          </w:p>
        </w:tc>
        <w:tc>
          <w:tcPr>
            <w:tcW w:w="1418" w:type="dxa"/>
            <w:vAlign w:val="center"/>
          </w:tcPr>
          <w:p w14:paraId="0E94950C" w14:textId="77777777" w:rsidR="003735D2" w:rsidRPr="002832FA" w:rsidRDefault="003735D2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5269538" w14:textId="77777777" w:rsidR="003735D2" w:rsidRPr="002832FA" w:rsidRDefault="004C629B" w:rsidP="0070737B">
            <w:pPr>
              <w:pStyle w:val="Akapitzlist"/>
              <w:spacing w:before="120" w:after="120" w:line="276" w:lineRule="auto"/>
              <w:ind w:left="-130" w:firstLine="28"/>
              <w:contextualSpacing w:val="0"/>
              <w:jc w:val="both"/>
              <w:rPr>
                <w:rFonts w:ascii="Franklin Gothic Book" w:hAnsi="Franklin Gothic Book" w:cs="Arial"/>
                <w:sz w:val="22"/>
                <w:szCs w:val="22"/>
              </w:rPr>
            </w:pPr>
            <w:hyperlink r:id="rId21" w:history="1">
              <w:r w:rsidR="003735D2" w:rsidRPr="002832FA">
                <w:rPr>
                  <w:rFonts w:ascii="Segoe UI" w:eastAsiaTheme="minorHAnsi" w:hAnsi="Segoe UI" w:cs="Segoe UI"/>
                  <w:sz w:val="20"/>
                  <w:szCs w:val="20"/>
                  <w:u w:val="single"/>
                  <w:lang w:eastAsia="en-US"/>
                </w:rPr>
                <w:t>Instrukcja zwiedzania oraz fotografowania i filmowania obiektów Enea Elektrownia Połaniec</w:t>
              </w:r>
            </w:hyperlink>
            <w:r w:rsidR="003735D2" w:rsidRPr="002832FA">
              <w:rPr>
                <w:rFonts w:ascii="Segoe UI" w:eastAsiaTheme="minorHAnsi" w:hAnsi="Segoe UI" w:cs="Segoe UI"/>
                <w:sz w:val="20"/>
                <w:szCs w:val="20"/>
                <w:lang w:eastAsia="en-US"/>
              </w:rPr>
              <w:t xml:space="preserve"> (1_I_NN_B_1_2018)</w:t>
            </w:r>
          </w:p>
        </w:tc>
      </w:tr>
      <w:tr w:rsidR="004F6AD1" w:rsidRPr="002832FA" w14:paraId="6C01F528" w14:textId="77777777" w:rsidTr="00D576FF">
        <w:tc>
          <w:tcPr>
            <w:tcW w:w="709" w:type="dxa"/>
            <w:vAlign w:val="center"/>
          </w:tcPr>
          <w:p w14:paraId="2EAD540C" w14:textId="3866F5D8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9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A7E23C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418" w:type="dxa"/>
            <w:vAlign w:val="center"/>
          </w:tcPr>
          <w:p w14:paraId="642E835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770C35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67D07416" w14:textId="77777777" w:rsidTr="00D576FF">
        <w:tc>
          <w:tcPr>
            <w:tcW w:w="709" w:type="dxa"/>
            <w:vAlign w:val="center"/>
          </w:tcPr>
          <w:p w14:paraId="2226ED9A" w14:textId="60F21E8F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10.</w:t>
            </w:r>
          </w:p>
        </w:tc>
        <w:tc>
          <w:tcPr>
            <w:tcW w:w="5670" w:type="dxa"/>
            <w:vAlign w:val="center"/>
          </w:tcPr>
          <w:p w14:paraId="4A760057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Zestawienie materiałów dodatkowych do spawania, z podaniem gatunku, średnicy oraz numeru atestu/ów</w:t>
            </w:r>
          </w:p>
        </w:tc>
        <w:tc>
          <w:tcPr>
            <w:tcW w:w="1418" w:type="dxa"/>
            <w:vAlign w:val="center"/>
          </w:tcPr>
          <w:p w14:paraId="2BF7E9D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0D1B317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5BAA6E38" w14:textId="77777777" w:rsidTr="00D576FF">
        <w:tc>
          <w:tcPr>
            <w:tcW w:w="709" w:type="dxa"/>
            <w:vAlign w:val="center"/>
          </w:tcPr>
          <w:p w14:paraId="43025E10" w14:textId="438B2B8A" w:rsidR="004F6AD1" w:rsidRPr="0073111D" w:rsidRDefault="004F6AD1" w:rsidP="0073111D">
            <w:pPr>
              <w:spacing w:before="120" w:after="120" w:line="23" w:lineRule="atLeast"/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11.</w:t>
            </w:r>
            <w:r w:rsidRPr="0073111D">
              <w:rPr>
                <w:rFonts w:ascii="Franklin Gothic Book" w:hAnsi="Franklin Gothic Book" w:cs="Arial"/>
              </w:rPr>
              <w:t>.</w:t>
            </w:r>
          </w:p>
        </w:tc>
        <w:tc>
          <w:tcPr>
            <w:tcW w:w="5670" w:type="dxa"/>
            <w:vAlign w:val="center"/>
          </w:tcPr>
          <w:p w14:paraId="4CDF5F2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Lista spawaczy uczestniczących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w zadaniu</w:t>
            </w:r>
          </w:p>
        </w:tc>
        <w:tc>
          <w:tcPr>
            <w:tcW w:w="1418" w:type="dxa"/>
            <w:vAlign w:val="center"/>
          </w:tcPr>
          <w:p w14:paraId="30517498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3FF2AB8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0CD141C9" w14:textId="77777777" w:rsidTr="00D576FF">
        <w:tc>
          <w:tcPr>
            <w:tcW w:w="709" w:type="dxa"/>
            <w:vAlign w:val="center"/>
          </w:tcPr>
          <w:p w14:paraId="34534BF0" w14:textId="4D1233EF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12.</w:t>
            </w:r>
          </w:p>
        </w:tc>
        <w:tc>
          <w:tcPr>
            <w:tcW w:w="5670" w:type="dxa"/>
            <w:vAlign w:val="center"/>
          </w:tcPr>
          <w:p w14:paraId="7A94F7BF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Lista WPS-ów zastosowanych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w zadaniu</w:t>
            </w:r>
          </w:p>
        </w:tc>
        <w:tc>
          <w:tcPr>
            <w:tcW w:w="1418" w:type="dxa"/>
            <w:vAlign w:val="center"/>
          </w:tcPr>
          <w:p w14:paraId="3FF1581E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8CE48F2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57556ACA" w14:textId="77777777" w:rsidTr="00D576FF">
        <w:tc>
          <w:tcPr>
            <w:tcW w:w="709" w:type="dxa"/>
            <w:vAlign w:val="center"/>
          </w:tcPr>
          <w:p w14:paraId="52D575A3" w14:textId="4E5F39C1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13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620EE234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Lista sprzętu spawalniczego zastosowanego w realizacji</w:t>
            </w:r>
          </w:p>
        </w:tc>
        <w:tc>
          <w:tcPr>
            <w:tcW w:w="1418" w:type="dxa"/>
            <w:vAlign w:val="center"/>
          </w:tcPr>
          <w:p w14:paraId="7008C59F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9251B6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1BE4AAC9" w14:textId="77777777" w:rsidTr="00D576FF">
        <w:tc>
          <w:tcPr>
            <w:tcW w:w="709" w:type="dxa"/>
            <w:vAlign w:val="center"/>
          </w:tcPr>
          <w:p w14:paraId="02EE9FA7" w14:textId="36378A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14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176F7C19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418" w:type="dxa"/>
            <w:vAlign w:val="center"/>
          </w:tcPr>
          <w:p w14:paraId="2AF887EE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836C76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7E6A8EF0" w14:textId="77777777" w:rsidTr="00D576FF">
        <w:tc>
          <w:tcPr>
            <w:tcW w:w="709" w:type="dxa"/>
            <w:vAlign w:val="center"/>
          </w:tcPr>
          <w:p w14:paraId="2E78922D" w14:textId="0BC7B98C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15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628C81D1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Poświadczenia / Oświadczenia</w:t>
            </w:r>
          </w:p>
        </w:tc>
        <w:tc>
          <w:tcPr>
            <w:tcW w:w="1418" w:type="dxa"/>
            <w:vAlign w:val="center"/>
          </w:tcPr>
          <w:p w14:paraId="435D14FA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4FAA3CB" w14:textId="77777777" w:rsidR="004F6AD1" w:rsidRPr="002832FA" w:rsidRDefault="004F6AD1" w:rsidP="00D576FF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135E362B" w14:textId="77777777" w:rsidTr="0073111D">
        <w:tc>
          <w:tcPr>
            <w:tcW w:w="709" w:type="dxa"/>
            <w:vAlign w:val="center"/>
          </w:tcPr>
          <w:p w14:paraId="196DE917" w14:textId="7AEBB5B8" w:rsidR="004F6AD1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16</w:t>
            </w:r>
          </w:p>
        </w:tc>
        <w:tc>
          <w:tcPr>
            <w:tcW w:w="5670" w:type="dxa"/>
            <w:vAlign w:val="center"/>
          </w:tcPr>
          <w:p w14:paraId="2893DB3E" w14:textId="57C64F78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Protokoły odbioru częściowego / inspektorskiego ( uzgodniony przez strony </w:t>
            </w: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br/>
              <w:t>i zaopiniowany)</w:t>
            </w:r>
          </w:p>
        </w:tc>
        <w:tc>
          <w:tcPr>
            <w:tcW w:w="1418" w:type="dxa"/>
          </w:tcPr>
          <w:p w14:paraId="4B4EA2BA" w14:textId="6DE3958B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2C5A52B" w14:textId="4EECE55D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5037BB1B" w14:textId="77777777" w:rsidTr="0040435A">
        <w:trPr>
          <w:trHeight w:val="427"/>
        </w:trPr>
        <w:tc>
          <w:tcPr>
            <w:tcW w:w="709" w:type="dxa"/>
            <w:vAlign w:val="center"/>
          </w:tcPr>
          <w:p w14:paraId="3EEEB5EB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C</w:t>
            </w:r>
          </w:p>
        </w:tc>
        <w:tc>
          <w:tcPr>
            <w:tcW w:w="9214" w:type="dxa"/>
            <w:gridSpan w:val="3"/>
            <w:vAlign w:val="center"/>
          </w:tcPr>
          <w:p w14:paraId="66C5E038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sz w:val="22"/>
                <w:szCs w:val="22"/>
              </w:rPr>
              <w:t>PO  ZAKOŃCZENIU  PRAC:</w:t>
            </w:r>
          </w:p>
        </w:tc>
      </w:tr>
      <w:tr w:rsidR="004F6AD1" w:rsidRPr="002832FA" w14:paraId="505C40F6" w14:textId="77777777" w:rsidTr="0040435A">
        <w:tc>
          <w:tcPr>
            <w:tcW w:w="709" w:type="dxa"/>
            <w:vAlign w:val="center"/>
          </w:tcPr>
          <w:p w14:paraId="459069BA" w14:textId="6A6C9439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1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5034EC32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Zgłoszenie gotowości urządzeń do odbioru</w:t>
            </w:r>
          </w:p>
        </w:tc>
        <w:tc>
          <w:tcPr>
            <w:tcW w:w="1418" w:type="dxa"/>
            <w:vAlign w:val="center"/>
          </w:tcPr>
          <w:p w14:paraId="19561C0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77DCE33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63C63B0A" w14:textId="77777777" w:rsidTr="0040435A">
        <w:tc>
          <w:tcPr>
            <w:tcW w:w="709" w:type="dxa"/>
            <w:vAlign w:val="center"/>
          </w:tcPr>
          <w:p w14:paraId="7E34ED50" w14:textId="48C0F54A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5670" w:type="dxa"/>
            <w:vAlign w:val="center"/>
          </w:tcPr>
          <w:p w14:paraId="4F810EFF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Raport końcowy z wykonanych prac zawierający uwagi / zalecenia dotyczące wykonanego urządzenia*/obiektu*, w tym układów i urządzeń współdziałających oraz dokumentację zdjęciową</w:t>
            </w:r>
          </w:p>
        </w:tc>
        <w:tc>
          <w:tcPr>
            <w:tcW w:w="1418" w:type="dxa"/>
          </w:tcPr>
          <w:p w14:paraId="25292D12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 xml:space="preserve">X </w:t>
            </w:r>
          </w:p>
        </w:tc>
        <w:tc>
          <w:tcPr>
            <w:tcW w:w="2126" w:type="dxa"/>
            <w:vAlign w:val="center"/>
          </w:tcPr>
          <w:p w14:paraId="37B2DC9D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4F6AD1" w:rsidRPr="002832FA" w14:paraId="4D556AB5" w14:textId="77777777" w:rsidTr="0040435A">
        <w:tc>
          <w:tcPr>
            <w:tcW w:w="709" w:type="dxa"/>
            <w:vAlign w:val="center"/>
          </w:tcPr>
          <w:p w14:paraId="0BBBF0D4" w14:textId="2D8F0355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3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412A44C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Protokoły odbioru technicznego (uzgodniony przez strony i zaopiniowany)</w:t>
            </w:r>
          </w:p>
        </w:tc>
        <w:tc>
          <w:tcPr>
            <w:tcW w:w="1418" w:type="dxa"/>
          </w:tcPr>
          <w:p w14:paraId="1A35C2B1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1B7AB3EE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511AAF93" w14:textId="77777777" w:rsidTr="0040435A">
        <w:tc>
          <w:tcPr>
            <w:tcW w:w="709" w:type="dxa"/>
            <w:vAlign w:val="center"/>
          </w:tcPr>
          <w:p w14:paraId="60EB72E6" w14:textId="627F997C" w:rsidR="004F6AD1" w:rsidRPr="002832FA" w:rsidRDefault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4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43A3D6E4" w14:textId="77777777" w:rsidR="004F6AD1" w:rsidRPr="002832FA" w:rsidRDefault="004F6AD1" w:rsidP="004F6AD1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>Protokół odbioru końcowego</w:t>
            </w:r>
          </w:p>
          <w:p w14:paraId="7F77D3E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( uzgodniony przez strony i zaopiniowany</w:t>
            </w:r>
          </w:p>
        </w:tc>
        <w:tc>
          <w:tcPr>
            <w:tcW w:w="1418" w:type="dxa"/>
          </w:tcPr>
          <w:p w14:paraId="33090E0D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D6CC6FC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77C79E34" w14:textId="77777777" w:rsidTr="0040435A">
        <w:tc>
          <w:tcPr>
            <w:tcW w:w="709" w:type="dxa"/>
            <w:vAlign w:val="center"/>
          </w:tcPr>
          <w:p w14:paraId="07CE8853" w14:textId="0825D9D3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5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19509D8A" w14:textId="2F221C57" w:rsidR="004F6AD1" w:rsidRPr="002832FA" w:rsidRDefault="004F6AD1" w:rsidP="004F6AD1">
            <w:pPr>
              <w:spacing w:before="120" w:after="120" w:line="23" w:lineRule="atLeast"/>
              <w:ind w:left="-130" w:firstLine="28"/>
              <w:jc w:val="both"/>
              <w:rPr>
                <w:rFonts w:ascii="Franklin Gothic Book" w:hAnsi="Franklin Gothic Book" w:cs="Arial"/>
                <w:color w:val="000000" w:themeColor="text1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Instrukcja eksploatacji </w:t>
            </w:r>
            <w:r w:rsidR="00156716">
              <w:rPr>
                <w:rFonts w:ascii="Franklin Gothic Book" w:hAnsi="Franklin Gothic Book" w:cs="Arial"/>
                <w:color w:val="000000" w:themeColor="text1"/>
              </w:rPr>
              <w:t>Młyna</w:t>
            </w:r>
            <w:r w:rsidRPr="002832FA">
              <w:rPr>
                <w:rFonts w:ascii="Franklin Gothic Book" w:hAnsi="Franklin Gothic Book" w:cs="Arial"/>
                <w:color w:val="000000" w:themeColor="text1"/>
              </w:rPr>
              <w:t xml:space="preserve"> (każdego oddzielnie)</w:t>
            </w:r>
          </w:p>
        </w:tc>
        <w:tc>
          <w:tcPr>
            <w:tcW w:w="1418" w:type="dxa"/>
          </w:tcPr>
          <w:p w14:paraId="44B87240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7303E726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eastAsiaTheme="majorEastAsia" w:hAnsi="Franklin Gothic Book" w:cstheme="majorBidi"/>
                <w:sz w:val="22"/>
                <w:szCs w:val="22"/>
              </w:rPr>
              <w:t xml:space="preserve">§ 58 i §5 9 </w:t>
            </w:r>
            <w:r w:rsidRPr="002832FA">
              <w:rPr>
                <w:rFonts w:ascii="Franklin Gothic Book" w:hAnsi="Franklin Gothic Book" w:cs="Helvetica"/>
                <w:sz w:val="22"/>
                <w:szCs w:val="22"/>
              </w:rPr>
              <w:t xml:space="preserve">Rozporządzenia Ministra Gospodarki z dnia 21 października 2008 r. w sprawie </w:t>
            </w:r>
            <w:r w:rsidRPr="002832FA">
              <w:rPr>
                <w:rFonts w:ascii="Franklin Gothic Book" w:hAnsi="Franklin Gothic Book" w:cs="Helvetica"/>
                <w:sz w:val="22"/>
                <w:szCs w:val="22"/>
              </w:rPr>
              <w:lastRenderedPageBreak/>
              <w:t>zasadniczych wymagań dla maszyn (Dz.U.2008.199.1228 z późniejszymi zmianami)</w:t>
            </w:r>
          </w:p>
        </w:tc>
      </w:tr>
      <w:tr w:rsidR="004F6AD1" w:rsidRPr="002832FA" w14:paraId="22231DEF" w14:textId="77777777" w:rsidTr="0040435A">
        <w:tc>
          <w:tcPr>
            <w:tcW w:w="709" w:type="dxa"/>
            <w:vAlign w:val="center"/>
          </w:tcPr>
          <w:p w14:paraId="400D2568" w14:textId="4AA60148" w:rsidR="004F6AD1" w:rsidRPr="002832FA" w:rsidRDefault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5670" w:type="dxa"/>
            <w:vAlign w:val="center"/>
          </w:tcPr>
          <w:p w14:paraId="5360CBA4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Protokół odbioru pogwarancyjnego</w:t>
            </w:r>
          </w:p>
        </w:tc>
        <w:tc>
          <w:tcPr>
            <w:tcW w:w="1418" w:type="dxa"/>
          </w:tcPr>
          <w:p w14:paraId="437129A5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67577B53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odbiorowa/OWZU</w:t>
            </w:r>
          </w:p>
        </w:tc>
      </w:tr>
      <w:tr w:rsidR="004F6AD1" w:rsidRPr="002832FA" w14:paraId="4E29D907" w14:textId="77777777" w:rsidTr="0040435A">
        <w:tc>
          <w:tcPr>
            <w:tcW w:w="709" w:type="dxa"/>
            <w:vAlign w:val="center"/>
          </w:tcPr>
          <w:p w14:paraId="38401A30" w14:textId="5D8C128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7.</w:t>
            </w:r>
          </w:p>
        </w:tc>
        <w:tc>
          <w:tcPr>
            <w:tcW w:w="5670" w:type="dxa"/>
            <w:vAlign w:val="center"/>
          </w:tcPr>
          <w:p w14:paraId="0E397E67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Końcowy raport BHP (Załącznik Z-4 dokumentu związanego nr 2 do IOBP)</w:t>
            </w:r>
          </w:p>
        </w:tc>
        <w:tc>
          <w:tcPr>
            <w:tcW w:w="1418" w:type="dxa"/>
          </w:tcPr>
          <w:p w14:paraId="4EB2FC86" w14:textId="4DDB7E60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438E88FB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-130" w:firstLine="28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organizacji bezpiecznej pracy w Enea Elektrownia Połaniec S.A nr I/NB/B/20/2013</w:t>
            </w:r>
          </w:p>
        </w:tc>
      </w:tr>
      <w:tr w:rsidR="004F6AD1" w:rsidRPr="002832FA" w14:paraId="7606ED0B" w14:textId="77777777" w:rsidTr="0040435A">
        <w:tc>
          <w:tcPr>
            <w:tcW w:w="709" w:type="dxa"/>
            <w:vAlign w:val="center"/>
          </w:tcPr>
          <w:p w14:paraId="3677C533" w14:textId="61AFAA0B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sz w:val="22"/>
                <w:szCs w:val="22"/>
              </w:rPr>
              <w:t>8.</w:t>
            </w:r>
          </w:p>
        </w:tc>
        <w:tc>
          <w:tcPr>
            <w:tcW w:w="5670" w:type="dxa"/>
            <w:vAlign w:val="center"/>
          </w:tcPr>
          <w:p w14:paraId="2BD4FF55" w14:textId="6B115490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 xml:space="preserve">Wykaz odpadów 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wytworzonych 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>w związku ze zrealizowaną umową, zawierający : rodzaj odpadów, ilości</w:t>
            </w:r>
            <w:r>
              <w:rPr>
                <w:rFonts w:ascii="Franklin Gothic Book" w:hAnsi="Franklin Gothic Book" w:cs="Arial"/>
                <w:sz w:val="22"/>
                <w:szCs w:val="22"/>
              </w:rPr>
              <w:t xml:space="preserve"> odpadów</w:t>
            </w:r>
            <w:r w:rsidRPr="002832FA">
              <w:rPr>
                <w:rFonts w:ascii="Franklin Gothic Book" w:hAnsi="Franklin Gothic Book" w:cs="Arial"/>
                <w:sz w:val="22"/>
                <w:szCs w:val="22"/>
              </w:rPr>
              <w:t xml:space="preserve"> oraz sposób ich zagospodarowania (Załącznik Z-2)</w:t>
            </w:r>
          </w:p>
        </w:tc>
        <w:tc>
          <w:tcPr>
            <w:tcW w:w="1418" w:type="dxa"/>
          </w:tcPr>
          <w:p w14:paraId="2554367F" w14:textId="788C1751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jc w:val="center"/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Franklin Gothic Book" w:hAnsi="Franklin Gothic Book" w:cs="Arial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2126" w:type="dxa"/>
            <w:vAlign w:val="center"/>
          </w:tcPr>
          <w:p w14:paraId="2ABB7F14" w14:textId="77777777" w:rsidR="004F6AD1" w:rsidRPr="002832FA" w:rsidRDefault="004F6AD1" w:rsidP="004F6AD1">
            <w:pPr>
              <w:pStyle w:val="Akapitzlist"/>
              <w:spacing w:before="120" w:after="120" w:line="23" w:lineRule="atLeast"/>
              <w:ind w:left="0"/>
              <w:contextualSpacing w:val="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2832FA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Instrukcja postępowania z odpadami wytworzonymi w  Elektrowni Połaniec  nr I/MS/P/41/2014</w:t>
            </w:r>
          </w:p>
        </w:tc>
      </w:tr>
    </w:tbl>
    <w:p w14:paraId="662B32F8" w14:textId="13D3FD91" w:rsidR="00816C11" w:rsidRDefault="00816C11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Raportowanie </w:t>
      </w:r>
    </w:p>
    <w:p w14:paraId="46B3568D" w14:textId="005DBD36" w:rsidR="00816C11" w:rsidRDefault="00816C11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>Wykonawca w ramach sprawowanego nadzoru nad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wykonywanym</w:t>
      </w: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 xml:space="preserve"> mont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ażem na terenie Zamawiającego </w:t>
      </w:r>
      <w:r w:rsidRPr="00711FCC">
        <w:rPr>
          <w:rFonts w:ascii="Franklin Gothic Book" w:hAnsi="Franklin Gothic Book" w:cstheme="minorHAnsi"/>
          <w:color w:val="000000"/>
          <w:sz w:val="22"/>
          <w:szCs w:val="22"/>
        </w:rPr>
        <w:t>będzie składał Zamawiającemu w dniach od poniedziałku do piątku codzienne raporty z realizacji Umowy zawierające planowane prace do realizacji, ilość pracowników na obiekcie, incydenty BHP. Raporty będą składane w formie elektronicznej</w:t>
      </w: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>.</w:t>
      </w:r>
    </w:p>
    <w:p w14:paraId="27306D0D" w14:textId="7F66DEB7" w:rsidR="00711FCC" w:rsidRPr="0070737B" w:rsidRDefault="00711FCC" w:rsidP="0041777A">
      <w:pPr>
        <w:pStyle w:val="Akapitzlist"/>
        <w:numPr>
          <w:ilvl w:val="2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będzie przekładał Zamawiającemu miesięczne raporty </w:t>
      </w:r>
      <w:r w:rsidR="00C932CC">
        <w:rPr>
          <w:rFonts w:ascii="Franklin Gothic Book" w:hAnsi="Franklin Gothic Book" w:cstheme="minorHAnsi"/>
          <w:color w:val="000000"/>
          <w:sz w:val="22"/>
          <w:szCs w:val="22"/>
        </w:rPr>
        <w:t>z postępu prac.</w:t>
      </w:r>
    </w:p>
    <w:p w14:paraId="3CE8CCFD" w14:textId="77777777" w:rsidR="00816C11" w:rsidRDefault="00816C11" w:rsidP="00990A43">
      <w:pPr>
        <w:pStyle w:val="Akapitzlist"/>
        <w:tabs>
          <w:tab w:val="left" w:pos="284"/>
          <w:tab w:val="left" w:pos="426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</w:p>
    <w:p w14:paraId="4F827EAB" w14:textId="3FB4765A" w:rsidR="00C932CC" w:rsidRPr="0070737B" w:rsidRDefault="00A93201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bookmarkStart w:id="10" w:name="_Toc3465581"/>
      <w:r w:rsidRPr="0070737B">
        <w:rPr>
          <w:rFonts w:ascii="Franklin Gothic Book" w:hAnsi="Franklin Gothic Book" w:cs="Arial"/>
          <w:b/>
          <w:sz w:val="22"/>
          <w:szCs w:val="22"/>
        </w:rPr>
        <w:t>ROZRUCH KONTROLE I PRÓBY</w:t>
      </w:r>
      <w:bookmarkStart w:id="11" w:name="_Toc3465582"/>
      <w:bookmarkEnd w:id="10"/>
    </w:p>
    <w:p w14:paraId="3969417B" w14:textId="2405FF07" w:rsidR="005378DC" w:rsidRPr="0070737B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theme="minorHAnsi"/>
          <w:b/>
          <w:color w:val="000000"/>
          <w:sz w:val="22"/>
          <w:szCs w:val="22"/>
        </w:rPr>
        <w:t>Rozruch, przekazanie do eksploatacji</w:t>
      </w:r>
      <w:bookmarkEnd w:id="11"/>
    </w:p>
    <w:p w14:paraId="1601E0E1" w14:textId="77777777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Rozruch oznacza okres realizacji prac następujący po montażu urządzeń i układów, w którym przeprowadza się wszystkie czynności prowadzące do tego, że wszystkie urządzenia i układy zmontowanego obiektu stają się funkcjonalnie sprawne i bezpieczne.</w:t>
      </w:r>
    </w:p>
    <w:p w14:paraId="611CDF5E" w14:textId="5DCAE89E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Wykonawca będzie pełnił rolę koordynatora rozruchu, w tym w działaniach wykonywanych przez </w:t>
      </w:r>
      <w:r w:rsidR="00890F38" w:rsidRPr="0070737B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Pomioty wykonujące prace montażowe 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. Wykonawca </w:t>
      </w:r>
      <w:r w:rsidR="00A913EB"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jest 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odpowiedzialny za wykonanie wszystkich prób i testów niezbędnych dla prawidłowego uruchomienia i zoptymalizowania poszczególnych zadań.</w:t>
      </w:r>
    </w:p>
    <w:p w14:paraId="2BB20BDD" w14:textId="6318077E" w:rsidR="005378DC" w:rsidRPr="00890F38" w:rsidRDefault="00FB0222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.</w:t>
      </w:r>
    </w:p>
    <w:p w14:paraId="687DFAA5" w14:textId="77777777" w:rsidR="005378DC" w:rsidRPr="00890F38" w:rsidRDefault="005378DC" w:rsidP="00A913EB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Wykonawca na etapie projektu końcowego opracuje wytyczne prowadzenia rozruchu dla </w:t>
      </w:r>
      <w:r w:rsidR="00FB0222"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wykonanego zakresu prac</w:t>
      </w:r>
      <w:r w:rsidRPr="00890F38">
        <w:rPr>
          <w:rFonts w:ascii="Franklin Gothic Book" w:eastAsia="Times New Roman" w:hAnsi="Franklin Gothic Book" w:cstheme="minorHAnsi"/>
          <w:color w:val="000000"/>
          <w:lang w:eastAsia="pl-PL"/>
        </w:rPr>
        <w:t>.</w:t>
      </w:r>
    </w:p>
    <w:p w14:paraId="44057238" w14:textId="2BE44CE8" w:rsidR="005D4AC7" w:rsidRPr="00953A10" w:rsidRDefault="005D4AC7" w:rsidP="005D4AC7">
      <w:pPr>
        <w:spacing w:after="0" w:line="276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Co najmniej na 1 miesiąc przed rozpoczęciem uruchomienia instalacji będącej </w:t>
      </w:r>
      <w:r w:rsidR="00765729">
        <w:rPr>
          <w:rFonts w:ascii="Franklin Gothic Book" w:eastAsia="Times New Roman" w:hAnsi="Franklin Gothic Book" w:cstheme="minorHAnsi"/>
          <w:color w:val="000000"/>
          <w:lang w:eastAsia="pl-PL"/>
        </w:rPr>
        <w:t>P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rzedmiotem zamówienia Strony uzgodnią szczegółowy zakres udziału personelu Zamawiającego i Wykonawcy (Program Rozruchu). Program Rozruchu podlega zatwierdzeniu przez prowadzącego eksploatację – Zamawiającego.</w:t>
      </w:r>
    </w:p>
    <w:p w14:paraId="1FFBA5DD" w14:textId="436FA5F6" w:rsidR="00FB0222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Współudział Wykonawcy w rozruchu oznacza wykonanie wszystkich czynności niezbędnych do zapewnienia prawidłowej eksploatacji </w:t>
      </w:r>
      <w:r w:rsidR="00FB0222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przedmiotu zamówienia 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i optymalizacji </w:t>
      </w:r>
      <w:r w:rsidRPr="00953A10">
        <w:rPr>
          <w:rFonts w:ascii="Franklin Gothic Book" w:eastAsia="Times New Roman" w:hAnsi="Franklin Gothic Book" w:cstheme="minorHAnsi"/>
          <w:lang w:eastAsia="pl-PL"/>
        </w:rPr>
        <w:t>parametrów pracy poszczególnych urządzeń wch</w:t>
      </w:r>
      <w:r w:rsidR="00FB0222" w:rsidRPr="00953A10">
        <w:rPr>
          <w:rFonts w:ascii="Franklin Gothic Book" w:eastAsia="Times New Roman" w:hAnsi="Franklin Gothic Book" w:cstheme="minorHAnsi"/>
          <w:lang w:eastAsia="pl-PL"/>
        </w:rPr>
        <w:t xml:space="preserve">odzących w zakres </w:t>
      </w:r>
      <w:r w:rsidR="00765729">
        <w:rPr>
          <w:rFonts w:ascii="Franklin Gothic Book" w:eastAsia="Times New Roman" w:hAnsi="Franklin Gothic Book" w:cstheme="minorHAnsi"/>
          <w:lang w:eastAsia="pl-PL"/>
        </w:rPr>
        <w:t>Przedmiotu zamówienia</w:t>
      </w:r>
      <w:r w:rsidR="00FB0222" w:rsidRPr="00953A10">
        <w:rPr>
          <w:rFonts w:ascii="Franklin Gothic Book" w:eastAsia="Times New Roman" w:hAnsi="Franklin Gothic Book" w:cstheme="minorHAnsi"/>
          <w:lang w:eastAsia="pl-PL"/>
        </w:rPr>
        <w:t>.</w:t>
      </w:r>
    </w:p>
    <w:p w14:paraId="1416C8C2" w14:textId="5504AABD" w:rsidR="00D11E0B" w:rsidRPr="00953A10" w:rsidRDefault="00D11E0B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lang w:eastAsia="pl-PL"/>
        </w:rPr>
        <w:t>Wykonawca zgadza się, by usterki i wady</w:t>
      </w:r>
      <w:r w:rsidR="00461DCD">
        <w:rPr>
          <w:rFonts w:ascii="Franklin Gothic Book" w:eastAsia="Times New Roman" w:hAnsi="Franklin Gothic Book" w:cstheme="minorHAnsi"/>
          <w:lang w:eastAsia="pl-PL"/>
        </w:rPr>
        <w:t xml:space="preserve"> w okresie gwarancji</w:t>
      </w:r>
      <w:r w:rsidRPr="00953A10">
        <w:rPr>
          <w:rFonts w:ascii="Franklin Gothic Book" w:eastAsia="Times New Roman" w:hAnsi="Franklin Gothic Book" w:cstheme="minorHAnsi"/>
          <w:lang w:eastAsia="pl-PL"/>
        </w:rPr>
        <w:t xml:space="preserve"> mogły być usuwane przez Zamawiającego, </w:t>
      </w:r>
      <w:r w:rsidRPr="00461DCD">
        <w:rPr>
          <w:rFonts w:ascii="Franklin Gothic Book" w:eastAsia="Times New Roman" w:hAnsi="Franklin Gothic Book" w:cstheme="minorHAnsi"/>
          <w:lang w:eastAsia="pl-PL"/>
        </w:rPr>
        <w:t xml:space="preserve">gdy </w:t>
      </w:r>
      <w:r w:rsidR="00461DCD">
        <w:rPr>
          <w:rFonts w:ascii="Franklin Gothic Book" w:eastAsia="Times New Roman" w:hAnsi="Franklin Gothic Book" w:cstheme="minorHAnsi"/>
          <w:lang w:eastAsia="pl-PL"/>
        </w:rPr>
        <w:t>przedstawiciel</w:t>
      </w:r>
      <w:r w:rsidR="00461DCD" w:rsidRPr="00461DCD">
        <w:rPr>
          <w:rFonts w:ascii="Franklin Gothic Book" w:eastAsia="Times New Roman" w:hAnsi="Franklin Gothic Book" w:cstheme="minorHAnsi"/>
          <w:lang w:eastAsia="pl-PL"/>
        </w:rPr>
        <w:t xml:space="preserve"> Wykonawcy</w:t>
      </w:r>
      <w:r w:rsidR="00461DCD" w:rsidRPr="00953A10">
        <w:rPr>
          <w:rFonts w:ascii="Franklin Gothic Book" w:eastAsia="Times New Roman" w:hAnsi="Franklin Gothic Book" w:cstheme="minorHAnsi"/>
          <w:lang w:eastAsia="pl-PL"/>
        </w:rPr>
        <w:t xml:space="preserve"> </w:t>
      </w:r>
      <w:r w:rsidRPr="00953A10">
        <w:rPr>
          <w:rFonts w:ascii="Franklin Gothic Book" w:eastAsia="Times New Roman" w:hAnsi="Franklin Gothic Book" w:cstheme="minorHAnsi"/>
          <w:lang w:eastAsia="pl-PL"/>
        </w:rPr>
        <w:t xml:space="preserve">będzie nieobecny lub nieosiągalny, przy pomocy części zapasowych dostarczonych przez Wykonawcę w ramach Wynagrodzenia. Zamawiający niezwłocznie </w:t>
      </w:r>
      <w:r w:rsidR="00593E78" w:rsidRPr="00953A10">
        <w:rPr>
          <w:rFonts w:ascii="Franklin Gothic Book" w:eastAsia="Times New Roman" w:hAnsi="Franklin Gothic Book" w:cstheme="minorHAnsi"/>
          <w:lang w:eastAsia="pl-PL"/>
        </w:rPr>
        <w:t>zawiadomi Wykonawcę o liczbie i </w:t>
      </w:r>
      <w:r w:rsidRPr="00953A10">
        <w:rPr>
          <w:rFonts w:ascii="Franklin Gothic Book" w:eastAsia="Times New Roman" w:hAnsi="Franklin Gothic Book" w:cstheme="minorHAnsi"/>
          <w:lang w:eastAsia="pl-PL"/>
        </w:rPr>
        <w:t>rodzaju użytych części.</w:t>
      </w:r>
    </w:p>
    <w:p w14:paraId="49207A2A" w14:textId="77777777" w:rsidR="00D11E0B" w:rsidRPr="00953A10" w:rsidRDefault="00D11E0B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lang w:eastAsia="pl-PL"/>
        </w:rPr>
      </w:pPr>
      <w:r w:rsidRPr="00953A10">
        <w:rPr>
          <w:rFonts w:ascii="Franklin Gothic Book" w:eastAsia="Times New Roman" w:hAnsi="Franklin Gothic Book" w:cstheme="minorHAnsi"/>
          <w:lang w:eastAsia="pl-PL"/>
        </w:rPr>
        <w:lastRenderedPageBreak/>
        <w:t>Przed przekazaniem do eksploatacji Strony opracują procedurę gwarancyjną, określającą sposoby zgłaszania wad i usterek.</w:t>
      </w:r>
    </w:p>
    <w:p w14:paraId="7DFB863B" w14:textId="77777777" w:rsidR="005378DC" w:rsidRPr="00953A10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bookmarkStart w:id="12" w:name="_Toc527720316"/>
      <w:bookmarkStart w:id="13" w:name="_Toc3465583"/>
      <w:r w:rsidRPr="00953A10">
        <w:rPr>
          <w:rFonts w:ascii="Franklin Gothic Book" w:hAnsi="Franklin Gothic Book" w:cstheme="minorHAnsi"/>
          <w:b/>
          <w:color w:val="000000"/>
          <w:sz w:val="22"/>
          <w:szCs w:val="22"/>
        </w:rPr>
        <w:t>Ruch Próbny</w:t>
      </w:r>
      <w:bookmarkEnd w:id="12"/>
      <w:bookmarkEnd w:id="13"/>
    </w:p>
    <w:p w14:paraId="355971A2" w14:textId="77777777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Celem ruchu próbnego jest udokumentowanie osiągnięcia Gwarantowanych Parametrów Technicznych oraz właściwej funkcjonalności poszczególnych układów technologicznych.</w:t>
      </w:r>
    </w:p>
    <w:p w14:paraId="4369126B" w14:textId="7AA64F15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Ruch próbny będzie trwał </w:t>
      </w:r>
      <w:r w:rsidR="005D4AC7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7 dni.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W trakcie ruchu próbnego, Wykonawca jest zobowiązany przeprowadzić </w:t>
      </w:r>
      <w:r w:rsidRPr="00765729">
        <w:rPr>
          <w:rFonts w:ascii="Franklin Gothic Book" w:eastAsia="Times New Roman" w:hAnsi="Franklin Gothic Book" w:cstheme="minorHAnsi"/>
          <w:color w:val="000000"/>
          <w:lang w:eastAsia="pl-PL"/>
        </w:rPr>
        <w:t>test nieprzerwanej pracy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. </w:t>
      </w:r>
    </w:p>
    <w:p w14:paraId="30F4600C" w14:textId="5934DF6D" w:rsidR="005378DC" w:rsidRPr="00953A10" w:rsidRDefault="005378DC" w:rsidP="00FB0222">
      <w:pPr>
        <w:spacing w:after="0" w:line="240" w:lineRule="auto"/>
        <w:ind w:firstLine="720"/>
        <w:jc w:val="both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Jeżeli w trakcie trwania testu nieprzerwanej pracy (7</w:t>
      </w:r>
      <w:r w:rsidR="00953A10" w:rsidRPr="0070737B">
        <w:rPr>
          <w:rFonts w:ascii="Franklin Gothic Book" w:eastAsia="Times New Roman" w:hAnsi="Franklin Gothic Book" w:cstheme="minorHAnsi"/>
          <w:color w:val="000000"/>
          <w:lang w:eastAsia="pl-PL"/>
        </w:rPr>
        <w:t>dni )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jakiekolwiek nowo zabudowane lub zmodernizowane przez Wykonawcę urządzenie zostaną wyłączone z pracy z przyczyn zależnych od Wykonawcy, to ruch próbny uznaje się za niezaliczony.</w:t>
      </w:r>
    </w:p>
    <w:p w14:paraId="2A1589A6" w14:textId="77777777" w:rsidR="005378DC" w:rsidRPr="0070737B" w:rsidRDefault="005378DC" w:rsidP="00FB0222">
      <w:pPr>
        <w:pStyle w:val="Style60"/>
        <w:widowControl/>
        <w:spacing w:line="240" w:lineRule="auto"/>
        <w:rPr>
          <w:rFonts w:ascii="Franklin Gothic Book" w:eastAsia="Times New Roman" w:hAnsi="Franklin Gothic Book" w:cstheme="minorHAnsi"/>
          <w:color w:val="000000"/>
          <w:sz w:val="22"/>
          <w:szCs w:val="22"/>
          <w:highlight w:val="yellow"/>
        </w:rPr>
      </w:pPr>
    </w:p>
    <w:p w14:paraId="16D4B00F" w14:textId="59E494F4" w:rsidR="00C932CC" w:rsidRPr="00C932CC" w:rsidRDefault="005378DC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bookmarkStart w:id="14" w:name="_Toc3465584"/>
      <w:r w:rsidRPr="00D7106D">
        <w:rPr>
          <w:rFonts w:ascii="Franklin Gothic Book" w:hAnsi="Franklin Gothic Book" w:cstheme="minorHAnsi"/>
          <w:b/>
          <w:color w:val="000000"/>
        </w:rPr>
        <w:t>Próby funkcjonalne i pomiary gwa</w:t>
      </w:r>
      <w:r w:rsidRPr="0070737B">
        <w:rPr>
          <w:rFonts w:ascii="Franklin Gothic Book" w:hAnsi="Franklin Gothic Book" w:cstheme="minorHAnsi"/>
          <w:b/>
          <w:color w:val="000000"/>
        </w:rPr>
        <w:t>rancyjne</w:t>
      </w:r>
      <w:bookmarkEnd w:id="14"/>
    </w:p>
    <w:p w14:paraId="348298E3" w14:textId="31332EB5" w:rsidR="005378DC" w:rsidRPr="0070737B" w:rsidRDefault="005378DC" w:rsidP="0070737B">
      <w:pPr>
        <w:pStyle w:val="Akapitzlist"/>
        <w:tabs>
          <w:tab w:val="left" w:pos="851"/>
        </w:tabs>
        <w:spacing w:before="120" w:after="120" w:line="23" w:lineRule="atLeast"/>
        <w:ind w:left="851"/>
        <w:contextualSpacing w:val="0"/>
        <w:jc w:val="both"/>
        <w:rPr>
          <w:rFonts w:ascii="Franklin Gothic Book" w:hAnsi="Franklin Gothic Book" w:cstheme="minorHAnsi"/>
          <w:color w:val="000000"/>
        </w:rPr>
      </w:pPr>
      <w:r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Wykonawca, </w:t>
      </w:r>
      <w:r w:rsidR="00FB0222"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opracuje i przedstawi </w:t>
      </w:r>
      <w:r w:rsidRPr="00C932CC">
        <w:rPr>
          <w:rFonts w:ascii="Franklin Gothic Book" w:hAnsi="Franklin Gothic Book" w:cstheme="minorHAnsi"/>
          <w:color w:val="000000"/>
          <w:sz w:val="22"/>
          <w:szCs w:val="22"/>
        </w:rPr>
        <w:t xml:space="preserve">Zamawiającemu program prób funkcjonalnych i </w:t>
      </w:r>
      <w:r w:rsidR="004E2E50" w:rsidRPr="00C932CC">
        <w:rPr>
          <w:rFonts w:ascii="Franklin Gothic Book" w:hAnsi="Franklin Gothic Book" w:cstheme="minorHAnsi"/>
          <w:color w:val="000000"/>
          <w:sz w:val="22"/>
          <w:szCs w:val="22"/>
        </w:rPr>
        <w:t>propozycję</w:t>
      </w:r>
      <w:r w:rsidR="004E2E50" w:rsidRPr="0070737B">
        <w:rPr>
          <w:rFonts w:ascii="Franklin Gothic Book" w:hAnsi="Franklin Gothic Book" w:cstheme="minorHAnsi"/>
          <w:color w:val="000000"/>
        </w:rPr>
        <w:t xml:space="preserve"> </w:t>
      </w:r>
      <w:r w:rsidRPr="0070737B">
        <w:rPr>
          <w:rFonts w:ascii="Franklin Gothic Book" w:hAnsi="Franklin Gothic Book" w:cstheme="minorHAnsi"/>
          <w:color w:val="000000"/>
        </w:rPr>
        <w:t>program</w:t>
      </w:r>
      <w:r w:rsidR="004E2E50" w:rsidRPr="0070737B">
        <w:rPr>
          <w:rFonts w:ascii="Franklin Gothic Book" w:hAnsi="Franklin Gothic Book" w:cstheme="minorHAnsi"/>
          <w:color w:val="000000"/>
        </w:rPr>
        <w:t>u</w:t>
      </w:r>
      <w:r w:rsidRPr="0070737B">
        <w:rPr>
          <w:rFonts w:ascii="Franklin Gothic Book" w:hAnsi="Franklin Gothic Book" w:cstheme="minorHAnsi"/>
          <w:color w:val="000000"/>
        </w:rPr>
        <w:t xml:space="preserve"> Pomiarów Gwarancyjnych. Obejmuje on zestawienie wymaganych próbek, i punktów kontrolnych</w:t>
      </w:r>
      <w:r w:rsidR="004E2E50" w:rsidRPr="0070737B">
        <w:rPr>
          <w:rFonts w:ascii="Franklin Gothic Book" w:hAnsi="Franklin Gothic Book" w:cstheme="minorHAnsi"/>
          <w:color w:val="000000"/>
        </w:rPr>
        <w:t xml:space="preserve"> </w:t>
      </w:r>
      <w:r w:rsidRPr="0070737B">
        <w:rPr>
          <w:rFonts w:ascii="Franklin Gothic Book" w:hAnsi="Franklin Gothic Book" w:cstheme="minorHAnsi"/>
          <w:color w:val="000000"/>
        </w:rPr>
        <w:t>dla udowodnienia, że cała instalacja spełnia parametry gwarancyjne i funkcjonalne.</w:t>
      </w:r>
    </w:p>
    <w:p w14:paraId="11301BED" w14:textId="139395F8" w:rsidR="005378DC" w:rsidRPr="00953A10" w:rsidRDefault="005378DC" w:rsidP="00225B7C">
      <w:pPr>
        <w:spacing w:after="0" w:line="240" w:lineRule="auto"/>
        <w:ind w:firstLine="720"/>
        <w:rPr>
          <w:rFonts w:ascii="Franklin Gothic Book" w:eastAsia="Times New Roman" w:hAnsi="Franklin Gothic Book" w:cstheme="minorHAnsi"/>
          <w:color w:val="000000"/>
          <w:lang w:eastAsia="pl-PL"/>
        </w:rPr>
      </w:pP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Termin rozpoczęcia Pomiarów Gwarancyjnych  zostanie uzgodniony pomiędzy Wykonawcą i Zamawiającym najpóźniej </w:t>
      </w:r>
      <w:r w:rsidR="00FB0222" w:rsidRPr="00953A10">
        <w:rPr>
          <w:rFonts w:ascii="Franklin Gothic Book" w:eastAsia="Times New Roman" w:hAnsi="Franklin Gothic Book" w:cstheme="minorHAnsi"/>
          <w:color w:val="000000"/>
          <w:lang w:eastAsia="pl-PL"/>
        </w:rPr>
        <w:t>14</w:t>
      </w:r>
      <w:r w:rsidRPr="00953A10">
        <w:rPr>
          <w:rFonts w:ascii="Franklin Gothic Book" w:eastAsia="Times New Roman" w:hAnsi="Franklin Gothic Book" w:cstheme="minorHAnsi"/>
          <w:color w:val="000000"/>
          <w:lang w:eastAsia="pl-PL"/>
        </w:rPr>
        <w:t xml:space="preserve"> dni przed ich rozpoczęciem.</w:t>
      </w:r>
    </w:p>
    <w:p w14:paraId="7F62B438" w14:textId="77777777" w:rsidR="005378DC" w:rsidRPr="00990A43" w:rsidRDefault="005378DC" w:rsidP="00990A43">
      <w:pPr>
        <w:spacing w:before="120" w:after="120" w:line="23" w:lineRule="atLeast"/>
        <w:jc w:val="both"/>
        <w:rPr>
          <w:rFonts w:ascii="Franklin Gothic Book" w:hAnsi="Franklin Gothic Book" w:cstheme="minorHAnsi"/>
          <w:color w:val="000000"/>
        </w:rPr>
      </w:pPr>
    </w:p>
    <w:p w14:paraId="599706ED" w14:textId="7EBE5411" w:rsidR="00C932CC" w:rsidRPr="0070737B" w:rsidRDefault="00530567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</w:rPr>
        <w:t xml:space="preserve">Dokumentacja posiadana przez Zamawiającego </w:t>
      </w:r>
    </w:p>
    <w:p w14:paraId="44346FC9" w14:textId="77777777" w:rsidR="00530567" w:rsidRPr="0070737B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Dokumentacja archiwalna „Budynek Główny. Rozwiązania architektoniczno-konstrukcyjne. Rzuty, przekroje i elewacje” Energoprojekt Warszawa 1979 r.</w:t>
      </w:r>
    </w:p>
    <w:p w14:paraId="2AB14BC9" w14:textId="77777777" w:rsidR="00530567" w:rsidRPr="0070737B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Dokumentacja archiwalna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 </w:t>
      </w: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Energoprojekt Warszawa 1975 r.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„Fundamenty pod kotły, młyny i wentylatory powietrza”,</w:t>
      </w:r>
      <w:r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„Rys. zamienny nr 640254"a". Fundament młynów- gabaryty</w:t>
      </w:r>
    </w:p>
    <w:p w14:paraId="6EB528B8" w14:textId="2B1B6281" w:rsidR="00101BB7" w:rsidRPr="0070737B" w:rsidRDefault="00101BB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 Zamawiający informuje, iż posiada dokumentacje techniczne urządzeń wchodzących w skład </w:t>
      </w:r>
      <w:r w:rsidR="00156716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Młyna</w:t>
      </w:r>
      <w:r w:rsidRPr="0070737B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, oraz układów sterowania i pomiarów, wykonane na zlecenie Zamawiającego przez biuro projektowe, które udostępni do wglądu na wniosek Wykonawcy na etapie realizacji projektu wykonawczego.</w:t>
      </w:r>
    </w:p>
    <w:p w14:paraId="36E81EB8" w14:textId="77777777" w:rsidR="00530567" w:rsidRPr="00101BB7" w:rsidRDefault="00530567" w:rsidP="0041777A">
      <w:pPr>
        <w:pStyle w:val="Akapitzlist"/>
        <w:numPr>
          <w:ilvl w:val="1"/>
          <w:numId w:val="60"/>
        </w:numPr>
        <w:tabs>
          <w:tab w:val="left" w:pos="851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Cs/>
          <w:color w:val="000000" w:themeColor="text1"/>
          <w:sz w:val="22"/>
          <w:szCs w:val="22"/>
        </w:rPr>
      </w:pPr>
      <w:r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W przypadku braku danych dokumentacyjnych u Zamawiającego</w:t>
      </w:r>
      <w:r w:rsidR="00593E78"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>, a </w:t>
      </w:r>
      <w:r w:rsidRPr="00101BB7">
        <w:rPr>
          <w:rFonts w:ascii="Franklin Gothic Book" w:hAnsi="Franklin Gothic Book" w:cs="Arial"/>
          <w:bCs/>
          <w:color w:val="000000" w:themeColor="text1"/>
          <w:sz w:val="22"/>
          <w:szCs w:val="22"/>
        </w:rPr>
        <w:t xml:space="preserve">nieodzownych do wykonania projektu wykonawczego, Wykonawca wykona swój projekt na podstawie stanu rzeczywistego obiektu. </w:t>
      </w:r>
    </w:p>
    <w:p w14:paraId="0D7AD235" w14:textId="73FCD3F6" w:rsidR="00C932CC" w:rsidRPr="0070737B" w:rsidRDefault="003004BF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REGULACJE PRAWNE,PRZEPISY I NORMY</w:t>
      </w:r>
    </w:p>
    <w:p w14:paraId="3A567CC6" w14:textId="77777777" w:rsidR="00644CDA" w:rsidRPr="0070737B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będzie przestrzegał polskich przepisów prawnych łącznie z instrukcjami i przepisami wewnętrznych Zamawiającego dotyczących przepisów i zasad bezpieczeństwa w tym przepisów i zasad bhp oraz ochrony przeciwpożarowej  i ubezpieczeniowych </w:t>
      </w:r>
    </w:p>
    <w:p w14:paraId="22FD8795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Wykonawca ponosi koszty dokumentów 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w tym tłumaczeń,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które należy zapewnić dla uzyskania zgodności z regulacjami prawnymi, normami i przepisami (łącznie z przepisami BHP).</w:t>
      </w:r>
    </w:p>
    <w:p w14:paraId="734715D3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851" w:hanging="425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Obok wymagań technicznych, należy przestrzegać regulacji prawnych, przepisów i norm, które wynikają z aktualnie obowiązujących wymagań prawnych.</w:t>
      </w:r>
    </w:p>
    <w:p w14:paraId="3BFB7898" w14:textId="449670D4" w:rsidR="007E16BB" w:rsidRPr="0070737B" w:rsidRDefault="003004BF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 xml:space="preserve">PRZEPISY </w:t>
      </w:r>
      <w:r w:rsidR="00D6150C" w:rsidRPr="0070737B">
        <w:rPr>
          <w:rFonts w:ascii="Franklin Gothic Book" w:hAnsi="Franklin Gothic Book" w:cs="Arial"/>
          <w:b/>
          <w:szCs w:val="22"/>
        </w:rPr>
        <w:t>OBOWIĄZUJĄCE NA TERENIE ZAMAWIAJĄCEGO</w:t>
      </w:r>
      <w:r w:rsidRPr="0070737B">
        <w:rPr>
          <w:rFonts w:ascii="Franklin Gothic Book" w:hAnsi="Franklin Gothic Book" w:cs="Arial"/>
          <w:b/>
          <w:sz w:val="22"/>
          <w:szCs w:val="22"/>
        </w:rPr>
        <w:t>.</w:t>
      </w:r>
    </w:p>
    <w:p w14:paraId="3FD760F2" w14:textId="77777777" w:rsidR="00644CDA" w:rsidRPr="007E16BB" w:rsidRDefault="004C629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="Arial"/>
          <w:b/>
        </w:rPr>
      </w:pPr>
      <w:hyperlink r:id="rId22" w:history="1">
        <w:hyperlink r:id="rId23" w:history="1">
          <w:r w:rsidR="00644CDA" w:rsidRPr="0070737B">
            <w:rPr>
              <w:rFonts w:ascii="Franklin Gothic Book" w:hAnsi="Franklin Gothic Book" w:cstheme="minorHAnsi"/>
              <w:color w:val="000000"/>
              <w:sz w:val="22"/>
              <w:szCs w:val="22"/>
            </w:rPr>
            <w:t>Instrukcja</w:t>
          </w:r>
        </w:hyperlink>
        <w:r w:rsidR="00644CDA" w:rsidRPr="0070737B">
          <w:rPr>
            <w:rFonts w:ascii="Franklin Gothic Book" w:hAnsi="Franklin Gothic Book" w:cstheme="minorHAnsi"/>
            <w:color w:val="000000"/>
            <w:sz w:val="22"/>
            <w:szCs w:val="22"/>
          </w:rPr>
          <w:t xml:space="preserve"> Organizacji Bezpiecznej Pracy w Enea Elektrownia Połaniec Spółka Akcyjna </w:t>
        </w:r>
      </w:hyperlink>
      <w:r w:rsidR="00644CDA" w:rsidRPr="0070737B">
        <w:rPr>
          <w:rFonts w:ascii="Franklin Gothic Book" w:hAnsi="Franklin Gothic Book" w:cstheme="minorHAnsi"/>
          <w:color w:val="000000"/>
          <w:sz w:val="22"/>
          <w:szCs w:val="22"/>
        </w:rPr>
        <w:t xml:space="preserve"> I/NB/B/20/2013 (IOBP);</w:t>
      </w:r>
    </w:p>
    <w:p w14:paraId="44AF0938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Instrukcją Ochrony Przeciwpożarowej w Enea Elektrownia Połaniec Spółka Akcyjna I/NB/B/2/2015 </w:t>
      </w:r>
    </w:p>
    <w:p w14:paraId="0A017300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przeprowadzania odbiorów zadań inwestycyjnych I/AM/P/17/2008</w:t>
      </w:r>
    </w:p>
    <w:p w14:paraId="74A58FAD" w14:textId="77777777" w:rsidR="00644CDA" w:rsidRPr="00846D25" w:rsidRDefault="004C629B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hyperlink r:id="rId24" w:history="1">
        <w:r w:rsidR="00644CDA" w:rsidRPr="00846D25">
          <w:rPr>
            <w:rFonts w:ascii="Franklin Gothic Book" w:hAnsi="Franklin Gothic Book" w:cstheme="minorHAnsi"/>
            <w:color w:val="000000"/>
            <w:sz w:val="22"/>
            <w:szCs w:val="22"/>
          </w:rPr>
          <w:t xml:space="preserve">Instrukcja przepustkowa dla ruchu osobowego i pojazdów oraz zasady poruszania się </w:t>
        </w:r>
        <w:r w:rsidR="00644CDA" w:rsidRPr="00846D25">
          <w:rPr>
            <w:rFonts w:ascii="Franklin Gothic Book" w:hAnsi="Franklin Gothic Book" w:cstheme="minorHAnsi"/>
            <w:color w:val="000000"/>
            <w:sz w:val="22"/>
            <w:szCs w:val="22"/>
          </w:rPr>
          <w:br/>
          <w:t>po terenie chronionym Elektrowni.</w:t>
        </w:r>
      </w:hyperlink>
    </w:p>
    <w:p w14:paraId="0E85E765" w14:textId="77777777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Instrukcja przepustkowa dla ruchu materiałowego </w:t>
      </w:r>
    </w:p>
    <w:p w14:paraId="420AD7CC" w14:textId="77777777" w:rsid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Instrukcja postępowania w razie wypadków i nagłych zachorowań oraz zasady postępowania powypadkowego</w:t>
      </w:r>
      <w:r>
        <w:rPr>
          <w:rFonts w:ascii="Franklin Gothic Book" w:hAnsi="Franklin Gothic Book" w:cstheme="minorHAnsi"/>
          <w:color w:val="000000"/>
          <w:sz w:val="22"/>
          <w:szCs w:val="22"/>
        </w:rPr>
        <w:t xml:space="preserve"> I/NB/B/15/2007</w:t>
      </w:r>
    </w:p>
    <w:p w14:paraId="3505793D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644CDA">
        <w:rPr>
          <w:rFonts w:ascii="Franklin Gothic Book" w:hAnsi="Franklin Gothic Book" w:cstheme="minorHAnsi"/>
          <w:color w:val="000000"/>
          <w:sz w:val="22"/>
          <w:szCs w:val="22"/>
        </w:rPr>
        <w:t xml:space="preserve">Instrukcja postępowania z odpadami wytworzonymi w Elektrowni Połaniec </w:t>
      </w:r>
    </w:p>
    <w:p w14:paraId="2E08E19E" w14:textId="77777777" w:rsidR="00644CDA" w:rsidRPr="00644CDA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644CDA">
        <w:rPr>
          <w:rFonts w:ascii="Franklin Gothic Book" w:hAnsi="Franklin Gothic Book" w:cstheme="minorHAnsi"/>
          <w:color w:val="000000"/>
          <w:sz w:val="22"/>
          <w:szCs w:val="22"/>
        </w:rPr>
        <w:t>Instrukcja w sprawie zakazu palenia wyrobów tytoniowych w tym palenia nowatorskich wyrobów tytoniowych i papierosów elektronicznych I/NB/B/48/2018</w:t>
      </w:r>
    </w:p>
    <w:p w14:paraId="25C436AD" w14:textId="12E60689" w:rsidR="00644CDA" w:rsidRPr="00846D25" w:rsidRDefault="00644CDA" w:rsidP="0041777A">
      <w:pPr>
        <w:pStyle w:val="Akapitzlist"/>
        <w:numPr>
          <w:ilvl w:val="1"/>
          <w:numId w:val="60"/>
        </w:numPr>
        <w:tabs>
          <w:tab w:val="left" w:pos="284"/>
        </w:tabs>
        <w:spacing w:before="120" w:after="120" w:line="23" w:lineRule="atLeast"/>
        <w:ind w:left="993" w:hanging="567"/>
        <w:contextualSpacing w:val="0"/>
        <w:jc w:val="both"/>
        <w:rPr>
          <w:rFonts w:ascii="Franklin Gothic Book" w:hAnsi="Franklin Gothic Book" w:cstheme="minorHAnsi"/>
          <w:color w:val="000000"/>
          <w:sz w:val="22"/>
          <w:szCs w:val="22"/>
        </w:rPr>
      </w:pP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>Adres dostarczania dokumentów zobowiązaniowych dostępny na stronie internetowej ENEA Elektrownia POŁANIEC</w:t>
      </w:r>
      <w:r w:rsidR="007E16BB">
        <w:rPr>
          <w:rFonts w:ascii="Franklin Gothic Book" w:hAnsi="Franklin Gothic Book" w:cstheme="minorHAnsi"/>
          <w:color w:val="000000"/>
          <w:sz w:val="22"/>
          <w:szCs w:val="22"/>
        </w:rPr>
        <w:t xml:space="preserve"> </w:t>
      </w:r>
      <w:r w:rsidRPr="00846D25">
        <w:rPr>
          <w:rFonts w:ascii="Franklin Gothic Book" w:hAnsi="Franklin Gothic Book" w:cstheme="minorHAnsi"/>
          <w:color w:val="000000"/>
          <w:sz w:val="22"/>
          <w:szCs w:val="22"/>
        </w:rPr>
        <w:t xml:space="preserve">S.A.: </w:t>
      </w:r>
      <w:hyperlink r:id="rId25" w:history="1">
        <w:r w:rsidR="00334359" w:rsidRPr="00335DCD">
          <w:rPr>
            <w:rStyle w:val="Hipercze"/>
            <w:rFonts w:ascii="Franklin Gothic Book" w:hAnsi="Franklin Gothic Book" w:cstheme="minorHAnsi"/>
            <w:sz w:val="22"/>
            <w:szCs w:val="22"/>
          </w:rPr>
          <w:t>https://www.enea.pl/pl/grupaenea/o-grupie/spolki-grupy enea/polaniec/zamowienia/dokumenty-dla-wykonawcow-i-dostawcow</w:t>
        </w:r>
      </w:hyperlink>
    </w:p>
    <w:p w14:paraId="7372613D" w14:textId="77777777" w:rsidR="00A93201" w:rsidRPr="0070737B" w:rsidRDefault="00A93201" w:rsidP="0041777A">
      <w:pPr>
        <w:pStyle w:val="Akapitzlist"/>
        <w:numPr>
          <w:ilvl w:val="0"/>
          <w:numId w:val="60"/>
        </w:numPr>
        <w:tabs>
          <w:tab w:val="left" w:pos="284"/>
        </w:tabs>
        <w:spacing w:before="120" w:after="120" w:line="23" w:lineRule="atLeast"/>
        <w:contextualSpacing w:val="0"/>
        <w:jc w:val="both"/>
        <w:rPr>
          <w:rFonts w:ascii="Franklin Gothic Book" w:hAnsi="Franklin Gothic Book" w:cs="Arial"/>
          <w:b/>
          <w:sz w:val="22"/>
          <w:szCs w:val="22"/>
        </w:rPr>
      </w:pPr>
      <w:r w:rsidRPr="0070737B">
        <w:rPr>
          <w:rFonts w:ascii="Franklin Gothic Book" w:hAnsi="Franklin Gothic Book" w:cs="Arial"/>
          <w:b/>
          <w:sz w:val="22"/>
          <w:szCs w:val="22"/>
        </w:rPr>
        <w:t>ZAŁĄCZNIKI</w:t>
      </w:r>
    </w:p>
    <w:p w14:paraId="1D9746A5" w14:textId="210DD61C" w:rsidR="00555ABD" w:rsidRPr="0040435A" w:rsidRDefault="00C54389" w:rsidP="003819BF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eastAsiaTheme="minorHAnsi" w:hAnsi="Franklin Gothic Book" w:cs="Arial"/>
          <w:sz w:val="22"/>
          <w:szCs w:val="22"/>
          <w:lang w:eastAsia="en-US"/>
        </w:rPr>
      </w:pPr>
      <w:r>
        <w:rPr>
          <w:rFonts w:ascii="Franklin Gothic Book" w:hAnsi="Franklin Gothic Book" w:cs="Arial"/>
        </w:rPr>
        <w:t xml:space="preserve">Załącznik nr </w:t>
      </w:r>
      <w:r w:rsidR="00E26688" w:rsidRPr="00E26688">
        <w:rPr>
          <w:rFonts w:ascii="Franklin Gothic Book" w:hAnsi="Franklin Gothic Book" w:cs="Arial"/>
        </w:rPr>
        <w:t>1</w:t>
      </w:r>
      <w:r w:rsidR="00A12C84">
        <w:rPr>
          <w:rFonts w:ascii="Franklin Gothic Book" w:eastAsiaTheme="minorHAnsi" w:hAnsi="Franklin Gothic Book" w:cs="Arial"/>
          <w:sz w:val="22"/>
          <w:szCs w:val="22"/>
          <w:lang w:eastAsia="en-US"/>
        </w:rPr>
        <w:t>-</w:t>
      </w:r>
      <w:r w:rsidR="00A12C84">
        <w:rPr>
          <w:rFonts w:ascii="Franklin Gothic Book" w:eastAsiaTheme="minorHAnsi" w:hAnsi="Franklin Gothic Book" w:cs="Arial"/>
          <w:sz w:val="22"/>
          <w:szCs w:val="22"/>
          <w:lang w:eastAsia="en-US"/>
        </w:rPr>
        <w:tab/>
      </w:r>
      <w:r w:rsidRPr="0040435A">
        <w:rPr>
          <w:rFonts w:ascii="Franklin Gothic Book" w:eastAsiaTheme="minorHAnsi" w:hAnsi="Franklin Gothic Book" w:cs="Arial"/>
          <w:sz w:val="22"/>
          <w:szCs w:val="22"/>
          <w:lang w:eastAsia="en-US"/>
        </w:rPr>
        <w:t xml:space="preserve">Wykaz przestrzeni zagrożonych wybuchem pyłu </w:t>
      </w:r>
    </w:p>
    <w:p w14:paraId="5C689669" w14:textId="549EC807" w:rsidR="00555ABD" w:rsidRDefault="00555ABD" w:rsidP="0070737B">
      <w:pPr>
        <w:tabs>
          <w:tab w:val="left" w:pos="284"/>
        </w:tabs>
        <w:spacing w:before="120" w:after="120" w:line="23" w:lineRule="atLeast"/>
        <w:jc w:val="both"/>
        <w:rPr>
          <w:rFonts w:ascii="Franklin Gothic Book" w:hAnsi="Franklin Gothic Book" w:cs="Arial"/>
        </w:rPr>
      </w:pPr>
      <w:r w:rsidRPr="0070737B">
        <w:rPr>
          <w:rFonts w:ascii="Franklin Gothic Book" w:hAnsi="Franklin Gothic Book" w:cs="Arial"/>
        </w:rPr>
        <w:t xml:space="preserve">Załącznik nr </w:t>
      </w:r>
      <w:r w:rsidR="00C54389">
        <w:rPr>
          <w:rFonts w:ascii="Franklin Gothic Book" w:hAnsi="Franklin Gothic Book" w:cs="Arial"/>
        </w:rPr>
        <w:t>2</w:t>
      </w:r>
      <w:r w:rsidR="00953A10">
        <w:rPr>
          <w:rFonts w:ascii="Franklin Gothic Book" w:hAnsi="Franklin Gothic Book" w:cs="Arial"/>
        </w:rPr>
        <w:t xml:space="preserve"> </w:t>
      </w:r>
      <w:r w:rsidR="00A12C84">
        <w:rPr>
          <w:rFonts w:ascii="Franklin Gothic Book" w:hAnsi="Franklin Gothic Book" w:cs="Arial"/>
        </w:rPr>
        <w:tab/>
      </w:r>
      <w:r w:rsidR="00D6150C" w:rsidRPr="0070737B">
        <w:rPr>
          <w:rFonts w:ascii="Franklin Gothic Book" w:hAnsi="Franklin Gothic Book" w:cs="Arial"/>
        </w:rPr>
        <w:t>O</w:t>
      </w:r>
      <w:r w:rsidR="007D2AB4" w:rsidRPr="0070737B">
        <w:rPr>
          <w:rFonts w:ascii="Franklin Gothic Book" w:hAnsi="Franklin Gothic Book" w:cs="Arial"/>
        </w:rPr>
        <w:t xml:space="preserve">pis istniejącego </w:t>
      </w:r>
      <w:r w:rsidR="00156716">
        <w:rPr>
          <w:rFonts w:ascii="Franklin Gothic Book" w:hAnsi="Franklin Gothic Book" w:cs="Arial"/>
        </w:rPr>
        <w:t>Młyna</w:t>
      </w:r>
      <w:r w:rsidR="007D2AB4" w:rsidRPr="0070737B">
        <w:rPr>
          <w:rFonts w:ascii="Franklin Gothic Book" w:hAnsi="Franklin Gothic Book" w:cs="Arial"/>
        </w:rPr>
        <w:t xml:space="preserve"> MKM-33 u Zamawiającego</w:t>
      </w:r>
    </w:p>
    <w:p w14:paraId="439D2AA3" w14:textId="6AC38ED7" w:rsidR="00C54389" w:rsidRPr="0041777A" w:rsidRDefault="00C54389" w:rsidP="0070737B">
      <w:pPr>
        <w:ind w:left="1560" w:hanging="1560"/>
        <w:rPr>
          <w:rFonts w:ascii="Franklin Gothic Book" w:hAnsi="Franklin Gothic Book" w:cs="Arial"/>
        </w:rPr>
      </w:pPr>
      <w:r w:rsidRPr="001F10C5">
        <w:rPr>
          <w:rFonts w:ascii="Franklin Gothic Book" w:eastAsia="Times New Roman" w:hAnsi="Franklin Gothic Book" w:cs="Arial"/>
          <w:sz w:val="24"/>
          <w:szCs w:val="24"/>
          <w:lang w:eastAsia="pl-PL"/>
        </w:rPr>
        <w:t>Załą</w:t>
      </w:r>
      <w:r>
        <w:rPr>
          <w:rFonts w:ascii="Franklin Gothic Book" w:eastAsia="Times New Roman" w:hAnsi="Franklin Gothic Book" w:cs="Arial"/>
          <w:sz w:val="24"/>
          <w:szCs w:val="24"/>
          <w:lang w:eastAsia="pl-PL"/>
        </w:rPr>
        <w:t>cznik nr 3</w:t>
      </w:r>
      <w:r w:rsidRPr="001F10C5">
        <w:rPr>
          <w:rFonts w:ascii="Franklin Gothic Book" w:eastAsia="Times New Roman" w:hAnsi="Franklin Gothic Book" w:cs="Arial"/>
          <w:sz w:val="24"/>
          <w:szCs w:val="24"/>
          <w:lang w:eastAsia="pl-PL"/>
        </w:rPr>
        <w:t>.</w:t>
      </w:r>
      <w:r w:rsidR="00A12C84">
        <w:rPr>
          <w:rFonts w:ascii="Franklin Gothic Book" w:eastAsia="Times New Roman" w:hAnsi="Franklin Gothic Book" w:cs="Arial"/>
          <w:sz w:val="24"/>
          <w:szCs w:val="24"/>
          <w:lang w:eastAsia="pl-PL"/>
        </w:rPr>
        <w:tab/>
      </w:r>
      <w:r w:rsidRPr="0041777A">
        <w:rPr>
          <w:rFonts w:ascii="Franklin Gothic Book" w:hAnsi="Franklin Gothic Book" w:cs="Arial"/>
        </w:rPr>
        <w:t xml:space="preserve">Wymagania techniczne dla silników elektrycznych </w:t>
      </w:r>
    </w:p>
    <w:p w14:paraId="5967A8BE" w14:textId="0454C5AF" w:rsidR="003819BF" w:rsidRDefault="00C54389" w:rsidP="008F22A8">
      <w:pPr>
        <w:pStyle w:val="Akapitzlist"/>
        <w:tabs>
          <w:tab w:val="left" w:pos="284"/>
        </w:tabs>
        <w:spacing w:before="120" w:after="120" w:line="23" w:lineRule="atLeast"/>
        <w:ind w:left="1418" w:hanging="1418"/>
        <w:contextualSpacing w:val="0"/>
        <w:jc w:val="both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Załącznik nr 4</w:t>
      </w:r>
      <w:r w:rsidR="008F22A8">
        <w:rPr>
          <w:rFonts w:ascii="Franklin Gothic Book" w:hAnsi="Franklin Gothic Book" w:cs="Arial"/>
        </w:rPr>
        <w:tab/>
      </w:r>
      <w:r w:rsidR="008F22A8" w:rsidRPr="00E468A4">
        <w:rPr>
          <w:rFonts w:ascii="Franklin Gothic Book" w:hAnsi="Franklin Gothic Book"/>
          <w:sz w:val="22"/>
          <w:szCs w:val="22"/>
        </w:rPr>
        <w:t xml:space="preserve">Wymagania dotyczące dokumentacji jakościowej  </w:t>
      </w:r>
      <w:r w:rsidR="008F22A8">
        <w:rPr>
          <w:rFonts w:ascii="Franklin Gothic Book" w:hAnsi="Franklin Gothic Book"/>
          <w:sz w:val="22"/>
          <w:szCs w:val="22"/>
        </w:rPr>
        <w:t>oraz zabezpieczenia antykorozyjnego</w:t>
      </w:r>
    </w:p>
    <w:p w14:paraId="78C15431" w14:textId="62CF4E43" w:rsidR="00A93201" w:rsidRPr="0070737B" w:rsidRDefault="00A93201" w:rsidP="00A93201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</w:rPr>
      </w:pPr>
    </w:p>
    <w:p w14:paraId="5473E122" w14:textId="77777777" w:rsidR="00C721DC" w:rsidRPr="0070737B" w:rsidRDefault="00C721DC">
      <w:pPr>
        <w:pStyle w:val="Akapitzlist"/>
        <w:tabs>
          <w:tab w:val="left" w:pos="284"/>
        </w:tabs>
        <w:spacing w:before="120" w:after="120" w:line="23" w:lineRule="atLeast"/>
        <w:ind w:left="0"/>
        <w:contextualSpacing w:val="0"/>
        <w:jc w:val="both"/>
        <w:rPr>
          <w:rFonts w:ascii="Franklin Gothic Book" w:hAnsi="Franklin Gothic Book" w:cs="Arial"/>
          <w:sz w:val="22"/>
          <w:szCs w:val="22"/>
        </w:rPr>
      </w:pPr>
    </w:p>
    <w:sectPr w:rsidR="00C721DC" w:rsidRPr="0070737B" w:rsidSect="0073111D">
      <w:pgSz w:w="11906" w:h="16838"/>
      <w:pgMar w:top="1417" w:right="849" w:bottom="1417" w:left="156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24CA7" w14:textId="77777777" w:rsidR="004C629B" w:rsidRDefault="004C629B" w:rsidP="00D5099F">
      <w:pPr>
        <w:spacing w:after="0" w:line="240" w:lineRule="auto"/>
      </w:pPr>
      <w:r>
        <w:separator/>
      </w:r>
    </w:p>
  </w:endnote>
  <w:endnote w:type="continuationSeparator" w:id="0">
    <w:p w14:paraId="7FB791E9" w14:textId="77777777" w:rsidR="004C629B" w:rsidRDefault="004C629B" w:rsidP="00D5099F">
      <w:pPr>
        <w:spacing w:after="0" w:line="240" w:lineRule="auto"/>
      </w:pPr>
      <w:r>
        <w:continuationSeparator/>
      </w:r>
    </w:p>
  </w:endnote>
  <w:endnote w:type="continuationNotice" w:id="1">
    <w:p w14:paraId="1593252B" w14:textId="77777777" w:rsidR="004C629B" w:rsidRDefault="004C62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847472"/>
      <w:docPartObj>
        <w:docPartGallery w:val="Page Numbers (Bottom of Page)"/>
        <w:docPartUnique/>
      </w:docPartObj>
    </w:sdtPr>
    <w:sdtEndPr/>
    <w:sdtContent>
      <w:p w14:paraId="6D5C71BA" w14:textId="585846D2" w:rsidR="002B53D8" w:rsidRDefault="002B53D8">
        <w:pPr>
          <w:pStyle w:val="Stopka"/>
          <w:jc w:val="right"/>
        </w:pPr>
        <w:r w:rsidRPr="00D93A72">
          <w:rPr>
            <w:rFonts w:ascii="Arial" w:hAnsi="Arial" w:cs="Arial"/>
            <w:sz w:val="20"/>
            <w:szCs w:val="20"/>
          </w:rPr>
          <w:fldChar w:fldCharType="begin"/>
        </w:r>
        <w:r w:rsidRPr="00D93A72">
          <w:rPr>
            <w:rFonts w:ascii="Arial" w:hAnsi="Arial" w:cs="Arial"/>
            <w:sz w:val="20"/>
            <w:szCs w:val="20"/>
          </w:rPr>
          <w:instrText>PAGE   \* MERGEFORMAT</w:instrText>
        </w:r>
        <w:r w:rsidRPr="00D93A72">
          <w:rPr>
            <w:rFonts w:ascii="Arial" w:hAnsi="Arial" w:cs="Arial"/>
            <w:sz w:val="20"/>
            <w:szCs w:val="20"/>
          </w:rPr>
          <w:fldChar w:fldCharType="separate"/>
        </w:r>
        <w:r w:rsidR="0016056A">
          <w:rPr>
            <w:rFonts w:ascii="Arial" w:hAnsi="Arial" w:cs="Arial"/>
            <w:noProof/>
            <w:sz w:val="20"/>
            <w:szCs w:val="20"/>
          </w:rPr>
          <w:t>26</w:t>
        </w:r>
        <w:r w:rsidRPr="00D93A72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E83D207" w14:textId="77777777" w:rsidR="002B53D8" w:rsidRDefault="002B5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4E0E0" w14:textId="77777777" w:rsidR="004C629B" w:rsidRDefault="004C629B" w:rsidP="00D5099F">
      <w:pPr>
        <w:spacing w:after="0" w:line="240" w:lineRule="auto"/>
      </w:pPr>
      <w:r>
        <w:separator/>
      </w:r>
    </w:p>
  </w:footnote>
  <w:footnote w:type="continuationSeparator" w:id="0">
    <w:p w14:paraId="5A0CDC1A" w14:textId="77777777" w:rsidR="004C629B" w:rsidRDefault="004C629B" w:rsidP="00D5099F">
      <w:pPr>
        <w:spacing w:after="0" w:line="240" w:lineRule="auto"/>
      </w:pPr>
      <w:r>
        <w:continuationSeparator/>
      </w:r>
    </w:p>
  </w:footnote>
  <w:footnote w:type="continuationNotice" w:id="1">
    <w:p w14:paraId="43F79696" w14:textId="77777777" w:rsidR="004C629B" w:rsidRDefault="004C62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94501" w14:textId="680D9D02" w:rsidR="002B53D8" w:rsidRPr="00990A43" w:rsidRDefault="002B53D8" w:rsidP="00FC1F90">
    <w:pPr>
      <w:spacing w:before="120" w:after="120" w:line="23" w:lineRule="atLeast"/>
      <w:ind w:left="709"/>
      <w:jc w:val="center"/>
      <w:rPr>
        <w:rFonts w:ascii="Franklin Gothic Book" w:hAnsi="Franklin Gothic Book" w:cs="Arial"/>
      </w:rPr>
    </w:pPr>
    <w:r w:rsidRPr="00DE12EC">
      <w:rPr>
        <w:rFonts w:ascii="Franklin Gothic Book" w:hAnsi="Franklin Gothic Book" w:cs="Arial"/>
        <w:sz w:val="16"/>
        <w:szCs w:val="16"/>
      </w:rPr>
      <w:t>„</w:t>
    </w:r>
    <w:r>
      <w:rPr>
        <w:rFonts w:ascii="Franklin Gothic Book" w:hAnsi="Franklin Gothic Book" w:cs="Arial"/>
        <w:b/>
      </w:rPr>
      <w:t>Zaprojektowanie dostawa, montaż i uruchomienie dwóch młynów przystosowanych do rozdrabniania paliwa biomasowego w Enea Elektrownia Połaniec S.A”</w:t>
    </w:r>
  </w:p>
  <w:p w14:paraId="7E22C8E1" w14:textId="5DD13C11" w:rsidR="002B53D8" w:rsidRPr="000C14A1" w:rsidRDefault="002B53D8" w:rsidP="00E57F42">
    <w:pPr>
      <w:pStyle w:val="Nagwek"/>
      <w:jc w:val="center"/>
      <w:rPr>
        <w:rFonts w:ascii="Franklin Gothic Book" w:hAnsi="Franklin Gothic Book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24C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2D609A2"/>
    <w:multiLevelType w:val="multilevel"/>
    <w:tmpl w:val="974EF5C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bullet"/>
      <w:lvlText w:val=""/>
      <w:lvlJc w:val="left"/>
      <w:pPr>
        <w:ind w:left="180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02F405FD"/>
    <w:multiLevelType w:val="multilevel"/>
    <w:tmpl w:val="DDC444E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06121BAD"/>
    <w:multiLevelType w:val="multilevel"/>
    <w:tmpl w:val="D40A3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1345A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0A243353"/>
    <w:multiLevelType w:val="hybridMultilevel"/>
    <w:tmpl w:val="54FE258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0B265B5C"/>
    <w:multiLevelType w:val="hybridMultilevel"/>
    <w:tmpl w:val="409620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FB54BEB"/>
    <w:multiLevelType w:val="multilevel"/>
    <w:tmpl w:val="54D252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FF67F30"/>
    <w:multiLevelType w:val="hybridMultilevel"/>
    <w:tmpl w:val="6A9E88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F348A"/>
    <w:multiLevelType w:val="multilevel"/>
    <w:tmpl w:val="C2B651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9962EE"/>
    <w:multiLevelType w:val="hybridMultilevel"/>
    <w:tmpl w:val="2E4EB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B6C4B"/>
    <w:multiLevelType w:val="multilevel"/>
    <w:tmpl w:val="DDC444E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 w15:restartNumberingAfterBreak="0">
    <w:nsid w:val="1CC42F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7C363A"/>
    <w:multiLevelType w:val="hybridMultilevel"/>
    <w:tmpl w:val="FC62C034"/>
    <w:lvl w:ilvl="0" w:tplc="404E593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A38F5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211" w:hanging="360"/>
      </w:pPr>
      <w:rPr>
        <w:rFonts w:ascii="Symbol" w:hAnsi="Symbol" w:cs="Times New Roman" w:hint="default"/>
      </w:rPr>
    </w:lvl>
  </w:abstractNum>
  <w:abstractNum w:abstractNumId="15" w15:restartNumberingAfterBreak="0">
    <w:nsid w:val="20CD0206"/>
    <w:multiLevelType w:val="hybridMultilevel"/>
    <w:tmpl w:val="DD8CC370"/>
    <w:lvl w:ilvl="0" w:tplc="917A6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A143D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1CA7406"/>
    <w:multiLevelType w:val="hybridMultilevel"/>
    <w:tmpl w:val="079AE3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02B34"/>
    <w:multiLevelType w:val="hybridMultilevel"/>
    <w:tmpl w:val="2EBC3FE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F6C7EF8"/>
    <w:multiLevelType w:val="hybridMultilevel"/>
    <w:tmpl w:val="91304B6E"/>
    <w:lvl w:ilvl="0" w:tplc="49107374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30736824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333D612C"/>
    <w:multiLevelType w:val="hybridMultilevel"/>
    <w:tmpl w:val="62C46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776E9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2203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4" w15:restartNumberingAfterBreak="0">
    <w:nsid w:val="3A685E4B"/>
    <w:multiLevelType w:val="hybridMultilevel"/>
    <w:tmpl w:val="4FC6CE26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3B8B779A"/>
    <w:multiLevelType w:val="multilevel"/>
    <w:tmpl w:val="3DCE7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FFE3FC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40DC030D"/>
    <w:multiLevelType w:val="multilevel"/>
    <w:tmpl w:val="22E89040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8" w15:restartNumberingAfterBreak="0">
    <w:nsid w:val="41B1578F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29" w15:restartNumberingAfterBreak="0">
    <w:nsid w:val="4212683B"/>
    <w:multiLevelType w:val="hybridMultilevel"/>
    <w:tmpl w:val="E8E40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DA061C"/>
    <w:multiLevelType w:val="multilevel"/>
    <w:tmpl w:val="D44E54AE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21" w:hanging="360"/>
      </w:pPr>
      <w:rPr>
        <w:rFonts w:ascii="Franklin Gothic Book" w:hAnsi="Franklin Gothic Book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1" w15:restartNumberingAfterBreak="0">
    <w:nsid w:val="46C77CA7"/>
    <w:multiLevelType w:val="multilevel"/>
    <w:tmpl w:val="C930C66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DCE2FA8"/>
    <w:multiLevelType w:val="hybridMultilevel"/>
    <w:tmpl w:val="F19EF58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4DF16EC9"/>
    <w:multiLevelType w:val="hybridMultilevel"/>
    <w:tmpl w:val="85989FBA"/>
    <w:lvl w:ilvl="0" w:tplc="EAB01F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4E240D9A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35" w15:restartNumberingAfterBreak="0">
    <w:nsid w:val="4E960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F76158B"/>
    <w:multiLevelType w:val="multilevel"/>
    <w:tmpl w:val="436E3708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sz w:val="24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732347"/>
    <w:multiLevelType w:val="hybridMultilevel"/>
    <w:tmpl w:val="3AFE6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135A1"/>
    <w:multiLevelType w:val="hybridMultilevel"/>
    <w:tmpl w:val="1A64C706"/>
    <w:lvl w:ilvl="0" w:tplc="49107374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9" w15:restartNumberingAfterBreak="0">
    <w:nsid w:val="522E6EA0"/>
    <w:multiLevelType w:val="hybridMultilevel"/>
    <w:tmpl w:val="99561D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526658E8"/>
    <w:multiLevelType w:val="hybridMultilevel"/>
    <w:tmpl w:val="96583652"/>
    <w:lvl w:ilvl="0" w:tplc="A9D291B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9678CF"/>
    <w:multiLevelType w:val="hybridMultilevel"/>
    <w:tmpl w:val="C6E4C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B57FB9"/>
    <w:multiLevelType w:val="hybridMultilevel"/>
    <w:tmpl w:val="A42E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4F1A21"/>
    <w:multiLevelType w:val="hybridMultilevel"/>
    <w:tmpl w:val="47A04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664223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211" w:hanging="360"/>
      </w:pPr>
      <w:rPr>
        <w:rFonts w:ascii="Symbol" w:hAnsi="Symbol" w:cs="Times New Roman" w:hint="default"/>
      </w:rPr>
    </w:lvl>
  </w:abstractNum>
  <w:abstractNum w:abstractNumId="45" w15:restartNumberingAfterBreak="0">
    <w:nsid w:val="5B297D1A"/>
    <w:multiLevelType w:val="hybridMultilevel"/>
    <w:tmpl w:val="1E1A5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C1402E"/>
    <w:multiLevelType w:val="singleLevel"/>
    <w:tmpl w:val="9DA8BBFC"/>
    <w:lvl w:ilvl="0">
      <w:start w:val="1"/>
      <w:numFmt w:val="none"/>
      <w:lvlText w:val=""/>
      <w:legacy w:legacy="1" w:legacySpace="120" w:legacyIndent="360"/>
      <w:lvlJc w:val="left"/>
      <w:pPr>
        <w:ind w:left="1069" w:hanging="360"/>
      </w:pPr>
      <w:rPr>
        <w:rFonts w:ascii="Symbol" w:hAnsi="Symbol" w:cs="Times New Roman" w:hint="default"/>
      </w:rPr>
    </w:lvl>
  </w:abstractNum>
  <w:abstractNum w:abstractNumId="47" w15:restartNumberingAfterBreak="0">
    <w:nsid w:val="5E942791"/>
    <w:multiLevelType w:val="hybridMultilevel"/>
    <w:tmpl w:val="5D4A6F20"/>
    <w:lvl w:ilvl="0" w:tplc="0809000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63602F6C"/>
    <w:multiLevelType w:val="hybridMultilevel"/>
    <w:tmpl w:val="C75A55D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 w15:restartNumberingAfterBreak="0">
    <w:nsid w:val="6430603E"/>
    <w:multiLevelType w:val="hybridMultilevel"/>
    <w:tmpl w:val="EBBE7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2F15C0"/>
    <w:multiLevelType w:val="hybridMultilevel"/>
    <w:tmpl w:val="203636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653742A4"/>
    <w:multiLevelType w:val="hybridMultilevel"/>
    <w:tmpl w:val="933C0E52"/>
    <w:lvl w:ilvl="0" w:tplc="E8EA1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5B0825"/>
    <w:multiLevelType w:val="hybridMultilevel"/>
    <w:tmpl w:val="8CD8E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BB6B8A"/>
    <w:multiLevelType w:val="hybridMultilevel"/>
    <w:tmpl w:val="AFEA13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C9276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0F94B3A"/>
    <w:multiLevelType w:val="multilevel"/>
    <w:tmpl w:val="22E89040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6" w15:restartNumberingAfterBreak="0">
    <w:nsid w:val="75661176"/>
    <w:multiLevelType w:val="hybridMultilevel"/>
    <w:tmpl w:val="97AC1E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D017A1"/>
    <w:multiLevelType w:val="hybridMultilevel"/>
    <w:tmpl w:val="7898DB48"/>
    <w:lvl w:ilvl="0" w:tplc="0415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8" w15:restartNumberingAfterBreak="0">
    <w:nsid w:val="78E77FAA"/>
    <w:multiLevelType w:val="hybridMultilevel"/>
    <w:tmpl w:val="DF16E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946982"/>
    <w:multiLevelType w:val="multilevel"/>
    <w:tmpl w:val="AEDCABB4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ascii="Franklin Gothic Book" w:hAnsi="Franklin Gothic Book"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Franklin Gothic Book" w:hAnsi="Franklin Gothic Book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27"/>
  </w:num>
  <w:num w:numId="2">
    <w:abstractNumId w:val="56"/>
  </w:num>
  <w:num w:numId="3">
    <w:abstractNumId w:val="19"/>
  </w:num>
  <w:num w:numId="4">
    <w:abstractNumId w:val="18"/>
  </w:num>
  <w:num w:numId="5">
    <w:abstractNumId w:val="26"/>
  </w:num>
  <w:num w:numId="6">
    <w:abstractNumId w:val="7"/>
  </w:num>
  <w:num w:numId="7">
    <w:abstractNumId w:val="9"/>
  </w:num>
  <w:num w:numId="8">
    <w:abstractNumId w:val="39"/>
  </w:num>
  <w:num w:numId="9">
    <w:abstractNumId w:val="44"/>
  </w:num>
  <w:num w:numId="10">
    <w:abstractNumId w:val="14"/>
  </w:num>
  <w:num w:numId="11">
    <w:abstractNumId w:val="53"/>
  </w:num>
  <w:num w:numId="12">
    <w:abstractNumId w:val="28"/>
  </w:num>
  <w:num w:numId="13">
    <w:abstractNumId w:val="34"/>
  </w:num>
  <w:num w:numId="14">
    <w:abstractNumId w:val="46"/>
  </w:num>
  <w:num w:numId="15">
    <w:abstractNumId w:val="21"/>
  </w:num>
  <w:num w:numId="16">
    <w:abstractNumId w:val="48"/>
  </w:num>
  <w:num w:numId="17">
    <w:abstractNumId w:val="6"/>
  </w:num>
  <w:num w:numId="18">
    <w:abstractNumId w:val="50"/>
  </w:num>
  <w:num w:numId="19">
    <w:abstractNumId w:val="24"/>
  </w:num>
  <w:num w:numId="20">
    <w:abstractNumId w:val="32"/>
  </w:num>
  <w:num w:numId="21">
    <w:abstractNumId w:val="42"/>
  </w:num>
  <w:num w:numId="22">
    <w:abstractNumId w:val="1"/>
  </w:num>
  <w:num w:numId="23">
    <w:abstractNumId w:val="17"/>
  </w:num>
  <w:num w:numId="24">
    <w:abstractNumId w:val="36"/>
  </w:num>
  <w:num w:numId="25">
    <w:abstractNumId w:val="16"/>
  </w:num>
  <w:num w:numId="26">
    <w:abstractNumId w:val="47"/>
  </w:num>
  <w:num w:numId="27">
    <w:abstractNumId w:val="30"/>
  </w:num>
  <w:num w:numId="28">
    <w:abstractNumId w:val="23"/>
  </w:num>
  <w:num w:numId="29">
    <w:abstractNumId w:val="38"/>
  </w:num>
  <w:num w:numId="30">
    <w:abstractNumId w:val="20"/>
  </w:num>
  <w:num w:numId="31">
    <w:abstractNumId w:val="57"/>
  </w:num>
  <w:num w:numId="32">
    <w:abstractNumId w:val="59"/>
  </w:num>
  <w:num w:numId="33">
    <w:abstractNumId w:val="37"/>
  </w:num>
  <w:num w:numId="34">
    <w:abstractNumId w:val="31"/>
  </w:num>
  <w:num w:numId="35">
    <w:abstractNumId w:val="43"/>
  </w:num>
  <w:num w:numId="36">
    <w:abstractNumId w:val="29"/>
  </w:num>
  <w:num w:numId="37">
    <w:abstractNumId w:val="58"/>
  </w:num>
  <w:num w:numId="38">
    <w:abstractNumId w:val="13"/>
  </w:num>
  <w:num w:numId="39">
    <w:abstractNumId w:val="0"/>
  </w:num>
  <w:num w:numId="40">
    <w:abstractNumId w:val="5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8"/>
  </w:num>
  <w:num w:numId="43">
    <w:abstractNumId w:val="12"/>
  </w:num>
  <w:num w:numId="44">
    <w:abstractNumId w:val="35"/>
  </w:num>
  <w:num w:numId="45">
    <w:abstractNumId w:val="25"/>
  </w:num>
  <w:num w:numId="46">
    <w:abstractNumId w:val="52"/>
  </w:num>
  <w:num w:numId="47">
    <w:abstractNumId w:val="40"/>
  </w:num>
  <w:num w:numId="48">
    <w:abstractNumId w:val="4"/>
  </w:num>
  <w:num w:numId="49">
    <w:abstractNumId w:val="55"/>
  </w:num>
  <w:num w:numId="50">
    <w:abstractNumId w:val="33"/>
  </w:num>
  <w:num w:numId="51">
    <w:abstractNumId w:val="54"/>
  </w:num>
  <w:num w:numId="52">
    <w:abstractNumId w:val="45"/>
  </w:num>
  <w:num w:numId="53">
    <w:abstractNumId w:val="22"/>
  </w:num>
  <w:num w:numId="54">
    <w:abstractNumId w:val="49"/>
  </w:num>
  <w:num w:numId="55">
    <w:abstractNumId w:val="51"/>
  </w:num>
  <w:num w:numId="56">
    <w:abstractNumId w:val="5"/>
  </w:num>
  <w:num w:numId="57">
    <w:abstractNumId w:val="41"/>
  </w:num>
  <w:num w:numId="58">
    <w:abstractNumId w:val="10"/>
  </w:num>
  <w:num w:numId="59">
    <w:abstractNumId w:val="15"/>
  </w:num>
  <w:num w:numId="60">
    <w:abstractNumId w:val="2"/>
  </w:num>
  <w:num w:numId="61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9F"/>
    <w:rsid w:val="000007A9"/>
    <w:rsid w:val="00000CE7"/>
    <w:rsid w:val="00001663"/>
    <w:rsid w:val="00002D8B"/>
    <w:rsid w:val="00003671"/>
    <w:rsid w:val="00003E9C"/>
    <w:rsid w:val="00004275"/>
    <w:rsid w:val="00004661"/>
    <w:rsid w:val="000071B3"/>
    <w:rsid w:val="0000768E"/>
    <w:rsid w:val="00007EE4"/>
    <w:rsid w:val="00012377"/>
    <w:rsid w:val="000123B7"/>
    <w:rsid w:val="00014AAB"/>
    <w:rsid w:val="00014B78"/>
    <w:rsid w:val="00021440"/>
    <w:rsid w:val="00021575"/>
    <w:rsid w:val="000216F4"/>
    <w:rsid w:val="00021E8F"/>
    <w:rsid w:val="000252A1"/>
    <w:rsid w:val="000256CD"/>
    <w:rsid w:val="00026F4F"/>
    <w:rsid w:val="00027455"/>
    <w:rsid w:val="0003067F"/>
    <w:rsid w:val="00030AAD"/>
    <w:rsid w:val="00031290"/>
    <w:rsid w:val="0003135E"/>
    <w:rsid w:val="00031E5A"/>
    <w:rsid w:val="0003465F"/>
    <w:rsid w:val="00034E11"/>
    <w:rsid w:val="0003621E"/>
    <w:rsid w:val="00036A76"/>
    <w:rsid w:val="00036CE8"/>
    <w:rsid w:val="000405F5"/>
    <w:rsid w:val="00040666"/>
    <w:rsid w:val="00040768"/>
    <w:rsid w:val="000431BF"/>
    <w:rsid w:val="00043C03"/>
    <w:rsid w:val="000443EF"/>
    <w:rsid w:val="00046E49"/>
    <w:rsid w:val="0005012D"/>
    <w:rsid w:val="00053E3D"/>
    <w:rsid w:val="00053F0A"/>
    <w:rsid w:val="00055A4E"/>
    <w:rsid w:val="00056A6B"/>
    <w:rsid w:val="00057576"/>
    <w:rsid w:val="00060775"/>
    <w:rsid w:val="0006079C"/>
    <w:rsid w:val="00062779"/>
    <w:rsid w:val="0006469F"/>
    <w:rsid w:val="00064B50"/>
    <w:rsid w:val="00064E08"/>
    <w:rsid w:val="00064FA5"/>
    <w:rsid w:val="00066214"/>
    <w:rsid w:val="00070341"/>
    <w:rsid w:val="00070A8D"/>
    <w:rsid w:val="00070FAD"/>
    <w:rsid w:val="000724E2"/>
    <w:rsid w:val="00072ECF"/>
    <w:rsid w:val="00073BDE"/>
    <w:rsid w:val="000743DA"/>
    <w:rsid w:val="00074B0A"/>
    <w:rsid w:val="0007637C"/>
    <w:rsid w:val="00077C1A"/>
    <w:rsid w:val="00082B50"/>
    <w:rsid w:val="00082D6C"/>
    <w:rsid w:val="00082E5F"/>
    <w:rsid w:val="000830DA"/>
    <w:rsid w:val="00083236"/>
    <w:rsid w:val="00084646"/>
    <w:rsid w:val="00084CE8"/>
    <w:rsid w:val="00084FBB"/>
    <w:rsid w:val="00085031"/>
    <w:rsid w:val="0008621C"/>
    <w:rsid w:val="00087067"/>
    <w:rsid w:val="00087F8B"/>
    <w:rsid w:val="00090F88"/>
    <w:rsid w:val="00091B57"/>
    <w:rsid w:val="00094B1C"/>
    <w:rsid w:val="00094D24"/>
    <w:rsid w:val="00095030"/>
    <w:rsid w:val="00096A0E"/>
    <w:rsid w:val="000A0B38"/>
    <w:rsid w:val="000A2A5B"/>
    <w:rsid w:val="000A38C7"/>
    <w:rsid w:val="000A3CAC"/>
    <w:rsid w:val="000A4243"/>
    <w:rsid w:val="000A6C63"/>
    <w:rsid w:val="000A6CBE"/>
    <w:rsid w:val="000A7A80"/>
    <w:rsid w:val="000A7FBA"/>
    <w:rsid w:val="000B046D"/>
    <w:rsid w:val="000B1EF3"/>
    <w:rsid w:val="000B2030"/>
    <w:rsid w:val="000B58AD"/>
    <w:rsid w:val="000B629A"/>
    <w:rsid w:val="000C1288"/>
    <w:rsid w:val="000C14A1"/>
    <w:rsid w:val="000C1F2E"/>
    <w:rsid w:val="000C227C"/>
    <w:rsid w:val="000C37DA"/>
    <w:rsid w:val="000D19F8"/>
    <w:rsid w:val="000D244A"/>
    <w:rsid w:val="000D24C5"/>
    <w:rsid w:val="000D48BC"/>
    <w:rsid w:val="000D4973"/>
    <w:rsid w:val="000D5687"/>
    <w:rsid w:val="000D67D7"/>
    <w:rsid w:val="000D74C0"/>
    <w:rsid w:val="000E019D"/>
    <w:rsid w:val="000E04F3"/>
    <w:rsid w:val="000E089C"/>
    <w:rsid w:val="000E2224"/>
    <w:rsid w:val="000E252E"/>
    <w:rsid w:val="000E4308"/>
    <w:rsid w:val="000E5C1B"/>
    <w:rsid w:val="000E6105"/>
    <w:rsid w:val="000E6F2C"/>
    <w:rsid w:val="000F0746"/>
    <w:rsid w:val="000F2150"/>
    <w:rsid w:val="000F2E1D"/>
    <w:rsid w:val="000F3319"/>
    <w:rsid w:val="000F3A81"/>
    <w:rsid w:val="000F3ADC"/>
    <w:rsid w:val="000F4071"/>
    <w:rsid w:val="000F5D7F"/>
    <w:rsid w:val="000F5EFC"/>
    <w:rsid w:val="000F6073"/>
    <w:rsid w:val="00100C72"/>
    <w:rsid w:val="00101AE5"/>
    <w:rsid w:val="00101BB7"/>
    <w:rsid w:val="001022C5"/>
    <w:rsid w:val="00105BA7"/>
    <w:rsid w:val="00107869"/>
    <w:rsid w:val="00111C8F"/>
    <w:rsid w:val="00114481"/>
    <w:rsid w:val="00114C75"/>
    <w:rsid w:val="00114F83"/>
    <w:rsid w:val="00115821"/>
    <w:rsid w:val="00116453"/>
    <w:rsid w:val="00116700"/>
    <w:rsid w:val="001167FD"/>
    <w:rsid w:val="00117C34"/>
    <w:rsid w:val="00122330"/>
    <w:rsid w:val="00123122"/>
    <w:rsid w:val="00124E82"/>
    <w:rsid w:val="00126C4B"/>
    <w:rsid w:val="00126CD4"/>
    <w:rsid w:val="001273FE"/>
    <w:rsid w:val="0012788D"/>
    <w:rsid w:val="0013106E"/>
    <w:rsid w:val="00132520"/>
    <w:rsid w:val="00132FD8"/>
    <w:rsid w:val="00135588"/>
    <w:rsid w:val="001358B7"/>
    <w:rsid w:val="00140C32"/>
    <w:rsid w:val="00141CE4"/>
    <w:rsid w:val="001438B3"/>
    <w:rsid w:val="0015020F"/>
    <w:rsid w:val="00150F96"/>
    <w:rsid w:val="00151A4F"/>
    <w:rsid w:val="00151F88"/>
    <w:rsid w:val="00155FD2"/>
    <w:rsid w:val="001562B2"/>
    <w:rsid w:val="00156716"/>
    <w:rsid w:val="00160409"/>
    <w:rsid w:val="0016056A"/>
    <w:rsid w:val="00160E4D"/>
    <w:rsid w:val="00162A19"/>
    <w:rsid w:val="00162B62"/>
    <w:rsid w:val="00163333"/>
    <w:rsid w:val="001636F0"/>
    <w:rsid w:val="00164063"/>
    <w:rsid w:val="001643D7"/>
    <w:rsid w:val="001655E3"/>
    <w:rsid w:val="00165879"/>
    <w:rsid w:val="00166660"/>
    <w:rsid w:val="00170095"/>
    <w:rsid w:val="00173427"/>
    <w:rsid w:val="00175F81"/>
    <w:rsid w:val="001769E2"/>
    <w:rsid w:val="00176EBB"/>
    <w:rsid w:val="00177A4F"/>
    <w:rsid w:val="00177C46"/>
    <w:rsid w:val="0018002F"/>
    <w:rsid w:val="0018164E"/>
    <w:rsid w:val="00182ED0"/>
    <w:rsid w:val="00183128"/>
    <w:rsid w:val="00184485"/>
    <w:rsid w:val="00186BE1"/>
    <w:rsid w:val="00190EB5"/>
    <w:rsid w:val="001928E3"/>
    <w:rsid w:val="00192ACB"/>
    <w:rsid w:val="00193291"/>
    <w:rsid w:val="001946BB"/>
    <w:rsid w:val="00194AB7"/>
    <w:rsid w:val="001A0970"/>
    <w:rsid w:val="001A1B75"/>
    <w:rsid w:val="001A1C6D"/>
    <w:rsid w:val="001A34AC"/>
    <w:rsid w:val="001A4F7F"/>
    <w:rsid w:val="001A62EF"/>
    <w:rsid w:val="001A7145"/>
    <w:rsid w:val="001A755D"/>
    <w:rsid w:val="001B39CA"/>
    <w:rsid w:val="001B47AE"/>
    <w:rsid w:val="001B5B43"/>
    <w:rsid w:val="001B6146"/>
    <w:rsid w:val="001B6E14"/>
    <w:rsid w:val="001B6EE3"/>
    <w:rsid w:val="001B79E9"/>
    <w:rsid w:val="001C04EA"/>
    <w:rsid w:val="001C1327"/>
    <w:rsid w:val="001C19DA"/>
    <w:rsid w:val="001C2A14"/>
    <w:rsid w:val="001C2F9D"/>
    <w:rsid w:val="001C55C0"/>
    <w:rsid w:val="001C78B9"/>
    <w:rsid w:val="001C7D1D"/>
    <w:rsid w:val="001D0F9B"/>
    <w:rsid w:val="001D3080"/>
    <w:rsid w:val="001D52B0"/>
    <w:rsid w:val="001D537A"/>
    <w:rsid w:val="001D61CB"/>
    <w:rsid w:val="001D771E"/>
    <w:rsid w:val="001D7A65"/>
    <w:rsid w:val="001E0E9F"/>
    <w:rsid w:val="001E11D8"/>
    <w:rsid w:val="001E156A"/>
    <w:rsid w:val="001E17A1"/>
    <w:rsid w:val="001E2F73"/>
    <w:rsid w:val="001E2FEB"/>
    <w:rsid w:val="001E3FEE"/>
    <w:rsid w:val="001F06CA"/>
    <w:rsid w:val="001F0949"/>
    <w:rsid w:val="001F12AC"/>
    <w:rsid w:val="001F17E0"/>
    <w:rsid w:val="001F2434"/>
    <w:rsid w:val="001F2881"/>
    <w:rsid w:val="001F4FC8"/>
    <w:rsid w:val="002017C5"/>
    <w:rsid w:val="00203BD9"/>
    <w:rsid w:val="002042B7"/>
    <w:rsid w:val="00210864"/>
    <w:rsid w:val="00210D3E"/>
    <w:rsid w:val="00211CD6"/>
    <w:rsid w:val="00213358"/>
    <w:rsid w:val="00213A52"/>
    <w:rsid w:val="002140CC"/>
    <w:rsid w:val="00214716"/>
    <w:rsid w:val="00214F9B"/>
    <w:rsid w:val="002202DB"/>
    <w:rsid w:val="00220D7E"/>
    <w:rsid w:val="0022130E"/>
    <w:rsid w:val="00223AD0"/>
    <w:rsid w:val="00223E60"/>
    <w:rsid w:val="00225B7C"/>
    <w:rsid w:val="00225F95"/>
    <w:rsid w:val="002269C0"/>
    <w:rsid w:val="002314E4"/>
    <w:rsid w:val="00234047"/>
    <w:rsid w:val="0023573F"/>
    <w:rsid w:val="002379BB"/>
    <w:rsid w:val="00237F19"/>
    <w:rsid w:val="002402CB"/>
    <w:rsid w:val="00240939"/>
    <w:rsid w:val="00240E63"/>
    <w:rsid w:val="00242F10"/>
    <w:rsid w:val="0024470C"/>
    <w:rsid w:val="00244CD6"/>
    <w:rsid w:val="0024574E"/>
    <w:rsid w:val="002467F3"/>
    <w:rsid w:val="00252705"/>
    <w:rsid w:val="002529CE"/>
    <w:rsid w:val="00252AFF"/>
    <w:rsid w:val="0025394B"/>
    <w:rsid w:val="00254419"/>
    <w:rsid w:val="00254B89"/>
    <w:rsid w:val="00254CF2"/>
    <w:rsid w:val="00255A45"/>
    <w:rsid w:val="00255DD4"/>
    <w:rsid w:val="00256029"/>
    <w:rsid w:val="0025786B"/>
    <w:rsid w:val="0026254D"/>
    <w:rsid w:val="00262B31"/>
    <w:rsid w:val="002646D7"/>
    <w:rsid w:val="002668FD"/>
    <w:rsid w:val="0026797C"/>
    <w:rsid w:val="00270AB4"/>
    <w:rsid w:val="00270DEC"/>
    <w:rsid w:val="00271A61"/>
    <w:rsid w:val="00273F67"/>
    <w:rsid w:val="0027475A"/>
    <w:rsid w:val="002747AA"/>
    <w:rsid w:val="00274F62"/>
    <w:rsid w:val="00274FCD"/>
    <w:rsid w:val="00280A8B"/>
    <w:rsid w:val="002819C9"/>
    <w:rsid w:val="00281B7A"/>
    <w:rsid w:val="00282167"/>
    <w:rsid w:val="002832FA"/>
    <w:rsid w:val="002836C5"/>
    <w:rsid w:val="002840B5"/>
    <w:rsid w:val="002847EB"/>
    <w:rsid w:val="00284865"/>
    <w:rsid w:val="0028623D"/>
    <w:rsid w:val="00286D5B"/>
    <w:rsid w:val="00290F43"/>
    <w:rsid w:val="00291FBA"/>
    <w:rsid w:val="002930C8"/>
    <w:rsid w:val="0029410C"/>
    <w:rsid w:val="0029558B"/>
    <w:rsid w:val="0029580F"/>
    <w:rsid w:val="00295C47"/>
    <w:rsid w:val="00296863"/>
    <w:rsid w:val="002970C9"/>
    <w:rsid w:val="002976B5"/>
    <w:rsid w:val="002A2F56"/>
    <w:rsid w:val="002A30BF"/>
    <w:rsid w:val="002A30EF"/>
    <w:rsid w:val="002A402F"/>
    <w:rsid w:val="002A56B3"/>
    <w:rsid w:val="002A6333"/>
    <w:rsid w:val="002A7A99"/>
    <w:rsid w:val="002B092F"/>
    <w:rsid w:val="002B0BDE"/>
    <w:rsid w:val="002B0C30"/>
    <w:rsid w:val="002B2609"/>
    <w:rsid w:val="002B519F"/>
    <w:rsid w:val="002B53D8"/>
    <w:rsid w:val="002B6686"/>
    <w:rsid w:val="002B70A8"/>
    <w:rsid w:val="002B7271"/>
    <w:rsid w:val="002B766F"/>
    <w:rsid w:val="002C0CB7"/>
    <w:rsid w:val="002C0D66"/>
    <w:rsid w:val="002C1128"/>
    <w:rsid w:val="002C4233"/>
    <w:rsid w:val="002C4DD6"/>
    <w:rsid w:val="002D08B6"/>
    <w:rsid w:val="002D100D"/>
    <w:rsid w:val="002D2F36"/>
    <w:rsid w:val="002D322E"/>
    <w:rsid w:val="002D42B7"/>
    <w:rsid w:val="002D5133"/>
    <w:rsid w:val="002D5CBC"/>
    <w:rsid w:val="002D6D85"/>
    <w:rsid w:val="002E129C"/>
    <w:rsid w:val="002E141D"/>
    <w:rsid w:val="002E2420"/>
    <w:rsid w:val="002E36ED"/>
    <w:rsid w:val="002E3C37"/>
    <w:rsid w:val="002E5396"/>
    <w:rsid w:val="002E63F2"/>
    <w:rsid w:val="002E7732"/>
    <w:rsid w:val="002E7BB6"/>
    <w:rsid w:val="002F0E95"/>
    <w:rsid w:val="002F1CB5"/>
    <w:rsid w:val="002F2BDF"/>
    <w:rsid w:val="002F3611"/>
    <w:rsid w:val="002F3F7C"/>
    <w:rsid w:val="002F5722"/>
    <w:rsid w:val="002F5A66"/>
    <w:rsid w:val="003004BF"/>
    <w:rsid w:val="003014CE"/>
    <w:rsid w:val="003017FE"/>
    <w:rsid w:val="00302004"/>
    <w:rsid w:val="00304113"/>
    <w:rsid w:val="00306806"/>
    <w:rsid w:val="00307BFA"/>
    <w:rsid w:val="003116E6"/>
    <w:rsid w:val="00311C97"/>
    <w:rsid w:val="00312D42"/>
    <w:rsid w:val="00312E27"/>
    <w:rsid w:val="00313337"/>
    <w:rsid w:val="00313A66"/>
    <w:rsid w:val="00314B73"/>
    <w:rsid w:val="0031542C"/>
    <w:rsid w:val="00315B7C"/>
    <w:rsid w:val="003170CB"/>
    <w:rsid w:val="00317276"/>
    <w:rsid w:val="003175D0"/>
    <w:rsid w:val="0032202A"/>
    <w:rsid w:val="003224C2"/>
    <w:rsid w:val="00322CC9"/>
    <w:rsid w:val="003308D1"/>
    <w:rsid w:val="00331688"/>
    <w:rsid w:val="00331AAA"/>
    <w:rsid w:val="00332988"/>
    <w:rsid w:val="00334359"/>
    <w:rsid w:val="003348F1"/>
    <w:rsid w:val="003349F5"/>
    <w:rsid w:val="00334AC5"/>
    <w:rsid w:val="0033670A"/>
    <w:rsid w:val="00336AF1"/>
    <w:rsid w:val="00336C43"/>
    <w:rsid w:val="00340B8B"/>
    <w:rsid w:val="00341A06"/>
    <w:rsid w:val="00341E4A"/>
    <w:rsid w:val="00343327"/>
    <w:rsid w:val="00347D57"/>
    <w:rsid w:val="00350244"/>
    <w:rsid w:val="00350255"/>
    <w:rsid w:val="00350370"/>
    <w:rsid w:val="0035082B"/>
    <w:rsid w:val="00351A82"/>
    <w:rsid w:val="00352E48"/>
    <w:rsid w:val="00354B7D"/>
    <w:rsid w:val="00355F5F"/>
    <w:rsid w:val="0035697C"/>
    <w:rsid w:val="0035720A"/>
    <w:rsid w:val="00357910"/>
    <w:rsid w:val="0036103F"/>
    <w:rsid w:val="0036118F"/>
    <w:rsid w:val="003629F5"/>
    <w:rsid w:val="00363358"/>
    <w:rsid w:val="0036338E"/>
    <w:rsid w:val="0036548C"/>
    <w:rsid w:val="00366A64"/>
    <w:rsid w:val="003672C3"/>
    <w:rsid w:val="0037000B"/>
    <w:rsid w:val="0037072F"/>
    <w:rsid w:val="00372A3D"/>
    <w:rsid w:val="003735D2"/>
    <w:rsid w:val="00374777"/>
    <w:rsid w:val="0037498A"/>
    <w:rsid w:val="003764AF"/>
    <w:rsid w:val="003764E2"/>
    <w:rsid w:val="003819BF"/>
    <w:rsid w:val="003826B9"/>
    <w:rsid w:val="0038315A"/>
    <w:rsid w:val="003834C8"/>
    <w:rsid w:val="003839E6"/>
    <w:rsid w:val="00383B80"/>
    <w:rsid w:val="00386127"/>
    <w:rsid w:val="00386B7E"/>
    <w:rsid w:val="00387035"/>
    <w:rsid w:val="003909C0"/>
    <w:rsid w:val="00391F58"/>
    <w:rsid w:val="00393131"/>
    <w:rsid w:val="0039411A"/>
    <w:rsid w:val="00394C7C"/>
    <w:rsid w:val="003954AB"/>
    <w:rsid w:val="00395A36"/>
    <w:rsid w:val="003969DC"/>
    <w:rsid w:val="003A2474"/>
    <w:rsid w:val="003A3071"/>
    <w:rsid w:val="003A5500"/>
    <w:rsid w:val="003A5834"/>
    <w:rsid w:val="003A62C6"/>
    <w:rsid w:val="003A6DC3"/>
    <w:rsid w:val="003B02F4"/>
    <w:rsid w:val="003B06F4"/>
    <w:rsid w:val="003B1030"/>
    <w:rsid w:val="003B1FA7"/>
    <w:rsid w:val="003B1FB5"/>
    <w:rsid w:val="003B217F"/>
    <w:rsid w:val="003B3583"/>
    <w:rsid w:val="003B3E29"/>
    <w:rsid w:val="003B59BD"/>
    <w:rsid w:val="003C0598"/>
    <w:rsid w:val="003C1A06"/>
    <w:rsid w:val="003C1DCA"/>
    <w:rsid w:val="003C2BA3"/>
    <w:rsid w:val="003C404D"/>
    <w:rsid w:val="003C4B15"/>
    <w:rsid w:val="003C55B7"/>
    <w:rsid w:val="003C5694"/>
    <w:rsid w:val="003C6357"/>
    <w:rsid w:val="003C7B35"/>
    <w:rsid w:val="003D170B"/>
    <w:rsid w:val="003D25DF"/>
    <w:rsid w:val="003D362C"/>
    <w:rsid w:val="003D3754"/>
    <w:rsid w:val="003D522F"/>
    <w:rsid w:val="003D6145"/>
    <w:rsid w:val="003D647E"/>
    <w:rsid w:val="003D7043"/>
    <w:rsid w:val="003E4727"/>
    <w:rsid w:val="003E4B36"/>
    <w:rsid w:val="003E72C2"/>
    <w:rsid w:val="003F2EB3"/>
    <w:rsid w:val="003F4997"/>
    <w:rsid w:val="003F5B3E"/>
    <w:rsid w:val="003F6B19"/>
    <w:rsid w:val="003F6EA1"/>
    <w:rsid w:val="003F74B2"/>
    <w:rsid w:val="003F7704"/>
    <w:rsid w:val="003F7AB8"/>
    <w:rsid w:val="00402124"/>
    <w:rsid w:val="00402303"/>
    <w:rsid w:val="00402AEA"/>
    <w:rsid w:val="00402E31"/>
    <w:rsid w:val="00403FA4"/>
    <w:rsid w:val="0040435A"/>
    <w:rsid w:val="00404EF1"/>
    <w:rsid w:val="00405A4A"/>
    <w:rsid w:val="00407086"/>
    <w:rsid w:val="00410346"/>
    <w:rsid w:val="004128EC"/>
    <w:rsid w:val="00412C58"/>
    <w:rsid w:val="00414178"/>
    <w:rsid w:val="00416794"/>
    <w:rsid w:val="0041777A"/>
    <w:rsid w:val="00421457"/>
    <w:rsid w:val="0042212D"/>
    <w:rsid w:val="00423B25"/>
    <w:rsid w:val="0042438D"/>
    <w:rsid w:val="00424CCB"/>
    <w:rsid w:val="004260CB"/>
    <w:rsid w:val="0042656E"/>
    <w:rsid w:val="00426EDC"/>
    <w:rsid w:val="00427595"/>
    <w:rsid w:val="0043013F"/>
    <w:rsid w:val="0043016B"/>
    <w:rsid w:val="00430254"/>
    <w:rsid w:val="004313B7"/>
    <w:rsid w:val="00431A23"/>
    <w:rsid w:val="00431C44"/>
    <w:rsid w:val="0043342A"/>
    <w:rsid w:val="00436797"/>
    <w:rsid w:val="00440865"/>
    <w:rsid w:val="00440AA7"/>
    <w:rsid w:val="00440B3B"/>
    <w:rsid w:val="0044134D"/>
    <w:rsid w:val="0044259B"/>
    <w:rsid w:val="004429FC"/>
    <w:rsid w:val="004437F6"/>
    <w:rsid w:val="0044442D"/>
    <w:rsid w:val="00444BA0"/>
    <w:rsid w:val="00444BEC"/>
    <w:rsid w:val="00444D97"/>
    <w:rsid w:val="00447105"/>
    <w:rsid w:val="00450D0C"/>
    <w:rsid w:val="00452FB1"/>
    <w:rsid w:val="00453557"/>
    <w:rsid w:val="00453FC4"/>
    <w:rsid w:val="00454934"/>
    <w:rsid w:val="0045598B"/>
    <w:rsid w:val="004563E7"/>
    <w:rsid w:val="00457230"/>
    <w:rsid w:val="004577DC"/>
    <w:rsid w:val="0046075B"/>
    <w:rsid w:val="00461DCD"/>
    <w:rsid w:val="00463630"/>
    <w:rsid w:val="00463688"/>
    <w:rsid w:val="004640E7"/>
    <w:rsid w:val="0046424D"/>
    <w:rsid w:val="00464806"/>
    <w:rsid w:val="00466C5B"/>
    <w:rsid w:val="00467F21"/>
    <w:rsid w:val="00470B74"/>
    <w:rsid w:val="004717B1"/>
    <w:rsid w:val="004731F4"/>
    <w:rsid w:val="00473432"/>
    <w:rsid w:val="00475893"/>
    <w:rsid w:val="00476182"/>
    <w:rsid w:val="00476B0E"/>
    <w:rsid w:val="00476F46"/>
    <w:rsid w:val="00480B7A"/>
    <w:rsid w:val="00482230"/>
    <w:rsid w:val="004829C0"/>
    <w:rsid w:val="00483171"/>
    <w:rsid w:val="00483916"/>
    <w:rsid w:val="0048399E"/>
    <w:rsid w:val="004852A6"/>
    <w:rsid w:val="00486591"/>
    <w:rsid w:val="00486D8B"/>
    <w:rsid w:val="00486F94"/>
    <w:rsid w:val="00487137"/>
    <w:rsid w:val="0049098B"/>
    <w:rsid w:val="004912B8"/>
    <w:rsid w:val="00491B99"/>
    <w:rsid w:val="00491F2A"/>
    <w:rsid w:val="004925B0"/>
    <w:rsid w:val="004930BC"/>
    <w:rsid w:val="004934FF"/>
    <w:rsid w:val="00494CCC"/>
    <w:rsid w:val="00495A89"/>
    <w:rsid w:val="00495BEC"/>
    <w:rsid w:val="00496B93"/>
    <w:rsid w:val="00497560"/>
    <w:rsid w:val="004A16C2"/>
    <w:rsid w:val="004A26BE"/>
    <w:rsid w:val="004A277C"/>
    <w:rsid w:val="004A4FA8"/>
    <w:rsid w:val="004A633E"/>
    <w:rsid w:val="004A77E7"/>
    <w:rsid w:val="004B13A5"/>
    <w:rsid w:val="004B2E16"/>
    <w:rsid w:val="004B37D9"/>
    <w:rsid w:val="004B5179"/>
    <w:rsid w:val="004B56E9"/>
    <w:rsid w:val="004B5AF1"/>
    <w:rsid w:val="004C1E0B"/>
    <w:rsid w:val="004C2E37"/>
    <w:rsid w:val="004C3491"/>
    <w:rsid w:val="004C3EAE"/>
    <w:rsid w:val="004C629B"/>
    <w:rsid w:val="004C7272"/>
    <w:rsid w:val="004D04CA"/>
    <w:rsid w:val="004D1D83"/>
    <w:rsid w:val="004D2ED5"/>
    <w:rsid w:val="004D34EB"/>
    <w:rsid w:val="004D4666"/>
    <w:rsid w:val="004D4B72"/>
    <w:rsid w:val="004D4D57"/>
    <w:rsid w:val="004D5339"/>
    <w:rsid w:val="004D5BF6"/>
    <w:rsid w:val="004D6D57"/>
    <w:rsid w:val="004D7873"/>
    <w:rsid w:val="004E0B10"/>
    <w:rsid w:val="004E2E50"/>
    <w:rsid w:val="004E45BC"/>
    <w:rsid w:val="004E51B4"/>
    <w:rsid w:val="004E5678"/>
    <w:rsid w:val="004E6881"/>
    <w:rsid w:val="004E7272"/>
    <w:rsid w:val="004E77F3"/>
    <w:rsid w:val="004F1E8E"/>
    <w:rsid w:val="004F2C74"/>
    <w:rsid w:val="004F33D7"/>
    <w:rsid w:val="004F42DE"/>
    <w:rsid w:val="004F5522"/>
    <w:rsid w:val="004F566A"/>
    <w:rsid w:val="004F64A7"/>
    <w:rsid w:val="004F6AD1"/>
    <w:rsid w:val="005016FC"/>
    <w:rsid w:val="0050210E"/>
    <w:rsid w:val="005022E4"/>
    <w:rsid w:val="00504DEC"/>
    <w:rsid w:val="005066C8"/>
    <w:rsid w:val="005067A1"/>
    <w:rsid w:val="00507A8B"/>
    <w:rsid w:val="00513561"/>
    <w:rsid w:val="00514174"/>
    <w:rsid w:val="0051590B"/>
    <w:rsid w:val="00517E3F"/>
    <w:rsid w:val="00520420"/>
    <w:rsid w:val="00522AB3"/>
    <w:rsid w:val="00526CA8"/>
    <w:rsid w:val="00527DED"/>
    <w:rsid w:val="00527E41"/>
    <w:rsid w:val="00527F47"/>
    <w:rsid w:val="00530567"/>
    <w:rsid w:val="005323C0"/>
    <w:rsid w:val="005326AC"/>
    <w:rsid w:val="005337E9"/>
    <w:rsid w:val="0053466B"/>
    <w:rsid w:val="00535162"/>
    <w:rsid w:val="005351C3"/>
    <w:rsid w:val="0053565B"/>
    <w:rsid w:val="00537812"/>
    <w:rsid w:val="005378DC"/>
    <w:rsid w:val="00537B74"/>
    <w:rsid w:val="0054095D"/>
    <w:rsid w:val="00543C45"/>
    <w:rsid w:val="00545485"/>
    <w:rsid w:val="005457B1"/>
    <w:rsid w:val="00547C76"/>
    <w:rsid w:val="005504CE"/>
    <w:rsid w:val="00551A91"/>
    <w:rsid w:val="00552160"/>
    <w:rsid w:val="00552C4B"/>
    <w:rsid w:val="00554F32"/>
    <w:rsid w:val="00555ABD"/>
    <w:rsid w:val="00555D5C"/>
    <w:rsid w:val="00560661"/>
    <w:rsid w:val="00560A51"/>
    <w:rsid w:val="00561554"/>
    <w:rsid w:val="005615BC"/>
    <w:rsid w:val="005634DC"/>
    <w:rsid w:val="005640D2"/>
    <w:rsid w:val="005644CB"/>
    <w:rsid w:val="005647DD"/>
    <w:rsid w:val="005647F4"/>
    <w:rsid w:val="00564A16"/>
    <w:rsid w:val="005650B4"/>
    <w:rsid w:val="005656CA"/>
    <w:rsid w:val="00566282"/>
    <w:rsid w:val="005667A7"/>
    <w:rsid w:val="00566913"/>
    <w:rsid w:val="00566E09"/>
    <w:rsid w:val="005671F2"/>
    <w:rsid w:val="0057083C"/>
    <w:rsid w:val="00570BC7"/>
    <w:rsid w:val="00572413"/>
    <w:rsid w:val="005734A6"/>
    <w:rsid w:val="00573CD0"/>
    <w:rsid w:val="00573F36"/>
    <w:rsid w:val="00574DBC"/>
    <w:rsid w:val="00575F8C"/>
    <w:rsid w:val="00576649"/>
    <w:rsid w:val="00577678"/>
    <w:rsid w:val="005830F6"/>
    <w:rsid w:val="00583EA2"/>
    <w:rsid w:val="005846D5"/>
    <w:rsid w:val="005852C6"/>
    <w:rsid w:val="005876A7"/>
    <w:rsid w:val="00587EBE"/>
    <w:rsid w:val="0059096B"/>
    <w:rsid w:val="005925B3"/>
    <w:rsid w:val="00592975"/>
    <w:rsid w:val="00592D51"/>
    <w:rsid w:val="005932AD"/>
    <w:rsid w:val="00593AAA"/>
    <w:rsid w:val="00593DCE"/>
    <w:rsid w:val="00593E78"/>
    <w:rsid w:val="0059436D"/>
    <w:rsid w:val="005943DE"/>
    <w:rsid w:val="005975B4"/>
    <w:rsid w:val="005A0D35"/>
    <w:rsid w:val="005A1A34"/>
    <w:rsid w:val="005A5188"/>
    <w:rsid w:val="005A5865"/>
    <w:rsid w:val="005A5BA3"/>
    <w:rsid w:val="005A67B1"/>
    <w:rsid w:val="005B001A"/>
    <w:rsid w:val="005B0D38"/>
    <w:rsid w:val="005B37DC"/>
    <w:rsid w:val="005B682F"/>
    <w:rsid w:val="005B6E8E"/>
    <w:rsid w:val="005C3260"/>
    <w:rsid w:val="005C3D4E"/>
    <w:rsid w:val="005C50A4"/>
    <w:rsid w:val="005C6391"/>
    <w:rsid w:val="005C65F7"/>
    <w:rsid w:val="005C6918"/>
    <w:rsid w:val="005C6BD8"/>
    <w:rsid w:val="005D0B9D"/>
    <w:rsid w:val="005D0D97"/>
    <w:rsid w:val="005D1216"/>
    <w:rsid w:val="005D335F"/>
    <w:rsid w:val="005D4AC7"/>
    <w:rsid w:val="005D6DDB"/>
    <w:rsid w:val="005E167E"/>
    <w:rsid w:val="005E219B"/>
    <w:rsid w:val="005E368B"/>
    <w:rsid w:val="005E396C"/>
    <w:rsid w:val="005E5F2F"/>
    <w:rsid w:val="005E72A4"/>
    <w:rsid w:val="005F099A"/>
    <w:rsid w:val="005F16C3"/>
    <w:rsid w:val="005F2280"/>
    <w:rsid w:val="005F3940"/>
    <w:rsid w:val="005F399A"/>
    <w:rsid w:val="005F41BF"/>
    <w:rsid w:val="005F7B63"/>
    <w:rsid w:val="0060008F"/>
    <w:rsid w:val="0060090C"/>
    <w:rsid w:val="00600C7F"/>
    <w:rsid w:val="00601C71"/>
    <w:rsid w:val="00602052"/>
    <w:rsid w:val="00602FD5"/>
    <w:rsid w:val="00604864"/>
    <w:rsid w:val="00604B59"/>
    <w:rsid w:val="00604F94"/>
    <w:rsid w:val="006057E3"/>
    <w:rsid w:val="00606E26"/>
    <w:rsid w:val="00606EEB"/>
    <w:rsid w:val="006070FE"/>
    <w:rsid w:val="0060791F"/>
    <w:rsid w:val="00607B0E"/>
    <w:rsid w:val="006106EA"/>
    <w:rsid w:val="00612FEF"/>
    <w:rsid w:val="0061322B"/>
    <w:rsid w:val="006145C5"/>
    <w:rsid w:val="006158F3"/>
    <w:rsid w:val="006176FE"/>
    <w:rsid w:val="00624A83"/>
    <w:rsid w:val="006252AC"/>
    <w:rsid w:val="00625858"/>
    <w:rsid w:val="006269F1"/>
    <w:rsid w:val="00627713"/>
    <w:rsid w:val="00627F64"/>
    <w:rsid w:val="0063015E"/>
    <w:rsid w:val="0063058F"/>
    <w:rsid w:val="00630B64"/>
    <w:rsid w:val="006315D7"/>
    <w:rsid w:val="00631E77"/>
    <w:rsid w:val="00632B46"/>
    <w:rsid w:val="00633B55"/>
    <w:rsid w:val="00633E3C"/>
    <w:rsid w:val="0063565C"/>
    <w:rsid w:val="006356FB"/>
    <w:rsid w:val="00636242"/>
    <w:rsid w:val="006364F6"/>
    <w:rsid w:val="00636C5E"/>
    <w:rsid w:val="00637A7B"/>
    <w:rsid w:val="006401D9"/>
    <w:rsid w:val="00642768"/>
    <w:rsid w:val="006427C4"/>
    <w:rsid w:val="00642A7B"/>
    <w:rsid w:val="0064495C"/>
    <w:rsid w:val="00644CDA"/>
    <w:rsid w:val="00645023"/>
    <w:rsid w:val="0064618D"/>
    <w:rsid w:val="00647D18"/>
    <w:rsid w:val="00650024"/>
    <w:rsid w:val="00651872"/>
    <w:rsid w:val="00651C9C"/>
    <w:rsid w:val="0065329D"/>
    <w:rsid w:val="006536B1"/>
    <w:rsid w:val="00653947"/>
    <w:rsid w:val="006541A8"/>
    <w:rsid w:val="00654B8B"/>
    <w:rsid w:val="0065527E"/>
    <w:rsid w:val="00655A1F"/>
    <w:rsid w:val="00655EAB"/>
    <w:rsid w:val="00656D94"/>
    <w:rsid w:val="0065747C"/>
    <w:rsid w:val="00661402"/>
    <w:rsid w:val="00661CBE"/>
    <w:rsid w:val="006626AA"/>
    <w:rsid w:val="00662D60"/>
    <w:rsid w:val="00662EC0"/>
    <w:rsid w:val="00667138"/>
    <w:rsid w:val="00670216"/>
    <w:rsid w:val="006714BD"/>
    <w:rsid w:val="00673B27"/>
    <w:rsid w:val="006741FE"/>
    <w:rsid w:val="00674478"/>
    <w:rsid w:val="00674514"/>
    <w:rsid w:val="00674B1B"/>
    <w:rsid w:val="00676AFD"/>
    <w:rsid w:val="0068365D"/>
    <w:rsid w:val="00684AC7"/>
    <w:rsid w:val="00686D0B"/>
    <w:rsid w:val="00687E92"/>
    <w:rsid w:val="00690213"/>
    <w:rsid w:val="00691989"/>
    <w:rsid w:val="00691BEE"/>
    <w:rsid w:val="00692B4A"/>
    <w:rsid w:val="0069314F"/>
    <w:rsid w:val="00694B45"/>
    <w:rsid w:val="00694B68"/>
    <w:rsid w:val="00694E01"/>
    <w:rsid w:val="006979A3"/>
    <w:rsid w:val="006A0471"/>
    <w:rsid w:val="006A0582"/>
    <w:rsid w:val="006A1CFE"/>
    <w:rsid w:val="006A22A3"/>
    <w:rsid w:val="006A2FA4"/>
    <w:rsid w:val="006A32B7"/>
    <w:rsid w:val="006A370C"/>
    <w:rsid w:val="006A4538"/>
    <w:rsid w:val="006A493A"/>
    <w:rsid w:val="006A57D9"/>
    <w:rsid w:val="006A6761"/>
    <w:rsid w:val="006A6B8A"/>
    <w:rsid w:val="006A7026"/>
    <w:rsid w:val="006A70BC"/>
    <w:rsid w:val="006A758E"/>
    <w:rsid w:val="006B1150"/>
    <w:rsid w:val="006B1480"/>
    <w:rsid w:val="006B228D"/>
    <w:rsid w:val="006B3214"/>
    <w:rsid w:val="006B3A29"/>
    <w:rsid w:val="006B4DEB"/>
    <w:rsid w:val="006B6503"/>
    <w:rsid w:val="006B7500"/>
    <w:rsid w:val="006B7C1A"/>
    <w:rsid w:val="006C046A"/>
    <w:rsid w:val="006C0747"/>
    <w:rsid w:val="006C0E4D"/>
    <w:rsid w:val="006C4BA1"/>
    <w:rsid w:val="006C5524"/>
    <w:rsid w:val="006C6401"/>
    <w:rsid w:val="006C6D11"/>
    <w:rsid w:val="006C72EA"/>
    <w:rsid w:val="006C7D31"/>
    <w:rsid w:val="006D10EE"/>
    <w:rsid w:val="006D2980"/>
    <w:rsid w:val="006D4059"/>
    <w:rsid w:val="006D5643"/>
    <w:rsid w:val="006D6AED"/>
    <w:rsid w:val="006D6C69"/>
    <w:rsid w:val="006D713F"/>
    <w:rsid w:val="006E0E31"/>
    <w:rsid w:val="006E18E6"/>
    <w:rsid w:val="006E1C48"/>
    <w:rsid w:val="006E2FC4"/>
    <w:rsid w:val="006E30CA"/>
    <w:rsid w:val="006E3199"/>
    <w:rsid w:val="006E4092"/>
    <w:rsid w:val="006E4183"/>
    <w:rsid w:val="006E426A"/>
    <w:rsid w:val="006E58A4"/>
    <w:rsid w:val="006E6331"/>
    <w:rsid w:val="006E6846"/>
    <w:rsid w:val="006E6AE2"/>
    <w:rsid w:val="006F0435"/>
    <w:rsid w:val="006F240B"/>
    <w:rsid w:val="006F248D"/>
    <w:rsid w:val="006F2C83"/>
    <w:rsid w:val="00700DC1"/>
    <w:rsid w:val="007033F1"/>
    <w:rsid w:val="00703489"/>
    <w:rsid w:val="00704823"/>
    <w:rsid w:val="00704991"/>
    <w:rsid w:val="0070647E"/>
    <w:rsid w:val="00706AC9"/>
    <w:rsid w:val="0070737B"/>
    <w:rsid w:val="007077A8"/>
    <w:rsid w:val="0070797E"/>
    <w:rsid w:val="00707C84"/>
    <w:rsid w:val="00707F7F"/>
    <w:rsid w:val="00710698"/>
    <w:rsid w:val="007114B9"/>
    <w:rsid w:val="00711FCC"/>
    <w:rsid w:val="007120C2"/>
    <w:rsid w:val="0071468D"/>
    <w:rsid w:val="007147F4"/>
    <w:rsid w:val="00714805"/>
    <w:rsid w:val="00715642"/>
    <w:rsid w:val="007157F9"/>
    <w:rsid w:val="00722A2B"/>
    <w:rsid w:val="00722AD0"/>
    <w:rsid w:val="007233E8"/>
    <w:rsid w:val="007235F1"/>
    <w:rsid w:val="00723FC7"/>
    <w:rsid w:val="00724039"/>
    <w:rsid w:val="0072445E"/>
    <w:rsid w:val="0072491E"/>
    <w:rsid w:val="00726017"/>
    <w:rsid w:val="00726A5D"/>
    <w:rsid w:val="00727558"/>
    <w:rsid w:val="00730712"/>
    <w:rsid w:val="00730952"/>
    <w:rsid w:val="0073111D"/>
    <w:rsid w:val="00731BA9"/>
    <w:rsid w:val="0073468C"/>
    <w:rsid w:val="007364E9"/>
    <w:rsid w:val="00741060"/>
    <w:rsid w:val="0074289E"/>
    <w:rsid w:val="007438F9"/>
    <w:rsid w:val="00743EA6"/>
    <w:rsid w:val="00743FEB"/>
    <w:rsid w:val="00744C25"/>
    <w:rsid w:val="00746A32"/>
    <w:rsid w:val="00746DD3"/>
    <w:rsid w:val="00747217"/>
    <w:rsid w:val="00750636"/>
    <w:rsid w:val="0075171A"/>
    <w:rsid w:val="00752B27"/>
    <w:rsid w:val="0075366E"/>
    <w:rsid w:val="007628BA"/>
    <w:rsid w:val="00764450"/>
    <w:rsid w:val="00765729"/>
    <w:rsid w:val="00765BF0"/>
    <w:rsid w:val="00766075"/>
    <w:rsid w:val="007666FB"/>
    <w:rsid w:val="0076733B"/>
    <w:rsid w:val="00767C99"/>
    <w:rsid w:val="00770295"/>
    <w:rsid w:val="00771006"/>
    <w:rsid w:val="00772E11"/>
    <w:rsid w:val="00773A4B"/>
    <w:rsid w:val="00773E79"/>
    <w:rsid w:val="00773F08"/>
    <w:rsid w:val="007742C4"/>
    <w:rsid w:val="00775179"/>
    <w:rsid w:val="00776035"/>
    <w:rsid w:val="00776317"/>
    <w:rsid w:val="007778BC"/>
    <w:rsid w:val="007802D2"/>
    <w:rsid w:val="00781D4B"/>
    <w:rsid w:val="00782546"/>
    <w:rsid w:val="00782A38"/>
    <w:rsid w:val="007831DF"/>
    <w:rsid w:val="00783BC9"/>
    <w:rsid w:val="00784AB3"/>
    <w:rsid w:val="0078599D"/>
    <w:rsid w:val="00786946"/>
    <w:rsid w:val="007869D9"/>
    <w:rsid w:val="00790049"/>
    <w:rsid w:val="00790D60"/>
    <w:rsid w:val="007923B4"/>
    <w:rsid w:val="007924B4"/>
    <w:rsid w:val="007924F8"/>
    <w:rsid w:val="007924FE"/>
    <w:rsid w:val="00792DE7"/>
    <w:rsid w:val="007944BB"/>
    <w:rsid w:val="00794C0F"/>
    <w:rsid w:val="007958FF"/>
    <w:rsid w:val="00796175"/>
    <w:rsid w:val="007A0837"/>
    <w:rsid w:val="007A1ED3"/>
    <w:rsid w:val="007A2209"/>
    <w:rsid w:val="007A2435"/>
    <w:rsid w:val="007A330C"/>
    <w:rsid w:val="007A73B4"/>
    <w:rsid w:val="007B000A"/>
    <w:rsid w:val="007B06F9"/>
    <w:rsid w:val="007B1467"/>
    <w:rsid w:val="007B39E4"/>
    <w:rsid w:val="007B3D12"/>
    <w:rsid w:val="007B4164"/>
    <w:rsid w:val="007B4492"/>
    <w:rsid w:val="007B581D"/>
    <w:rsid w:val="007C1A4D"/>
    <w:rsid w:val="007C2454"/>
    <w:rsid w:val="007C53AD"/>
    <w:rsid w:val="007C61A0"/>
    <w:rsid w:val="007C7A18"/>
    <w:rsid w:val="007C7ABD"/>
    <w:rsid w:val="007D2AB4"/>
    <w:rsid w:val="007D2E58"/>
    <w:rsid w:val="007D4537"/>
    <w:rsid w:val="007D4692"/>
    <w:rsid w:val="007D5434"/>
    <w:rsid w:val="007D5442"/>
    <w:rsid w:val="007D6C29"/>
    <w:rsid w:val="007D7156"/>
    <w:rsid w:val="007D7B8C"/>
    <w:rsid w:val="007E0190"/>
    <w:rsid w:val="007E16BB"/>
    <w:rsid w:val="007E5B8A"/>
    <w:rsid w:val="007E7201"/>
    <w:rsid w:val="007F1FCC"/>
    <w:rsid w:val="007F27F9"/>
    <w:rsid w:val="007F39C2"/>
    <w:rsid w:val="007F77E8"/>
    <w:rsid w:val="00804213"/>
    <w:rsid w:val="0080472C"/>
    <w:rsid w:val="00804A8A"/>
    <w:rsid w:val="0080602F"/>
    <w:rsid w:val="00806F2C"/>
    <w:rsid w:val="00807234"/>
    <w:rsid w:val="0080779D"/>
    <w:rsid w:val="008100F2"/>
    <w:rsid w:val="00810921"/>
    <w:rsid w:val="00811464"/>
    <w:rsid w:val="00811835"/>
    <w:rsid w:val="00812723"/>
    <w:rsid w:val="00812BDD"/>
    <w:rsid w:val="00814F25"/>
    <w:rsid w:val="00815117"/>
    <w:rsid w:val="00815699"/>
    <w:rsid w:val="00816C11"/>
    <w:rsid w:val="0081780E"/>
    <w:rsid w:val="00820FAE"/>
    <w:rsid w:val="0082188B"/>
    <w:rsid w:val="00822E01"/>
    <w:rsid w:val="0082344E"/>
    <w:rsid w:val="00823930"/>
    <w:rsid w:val="0082556B"/>
    <w:rsid w:val="008264E3"/>
    <w:rsid w:val="00830908"/>
    <w:rsid w:val="0083187F"/>
    <w:rsid w:val="00832D2A"/>
    <w:rsid w:val="00833E2D"/>
    <w:rsid w:val="00834E40"/>
    <w:rsid w:val="0083621F"/>
    <w:rsid w:val="00836960"/>
    <w:rsid w:val="0083716E"/>
    <w:rsid w:val="0083751C"/>
    <w:rsid w:val="00840005"/>
    <w:rsid w:val="0084162B"/>
    <w:rsid w:val="00841BA4"/>
    <w:rsid w:val="0084233D"/>
    <w:rsid w:val="0084293C"/>
    <w:rsid w:val="00843860"/>
    <w:rsid w:val="008448BA"/>
    <w:rsid w:val="0084494F"/>
    <w:rsid w:val="00844E77"/>
    <w:rsid w:val="00845BC6"/>
    <w:rsid w:val="00845C2D"/>
    <w:rsid w:val="00846F69"/>
    <w:rsid w:val="00847781"/>
    <w:rsid w:val="00850769"/>
    <w:rsid w:val="0085113E"/>
    <w:rsid w:val="0085149B"/>
    <w:rsid w:val="0085168A"/>
    <w:rsid w:val="00852424"/>
    <w:rsid w:val="0085271D"/>
    <w:rsid w:val="00853DDA"/>
    <w:rsid w:val="0085582E"/>
    <w:rsid w:val="008564A7"/>
    <w:rsid w:val="008576C7"/>
    <w:rsid w:val="008624C9"/>
    <w:rsid w:val="008628CB"/>
    <w:rsid w:val="00863339"/>
    <w:rsid w:val="00863CF6"/>
    <w:rsid w:val="00864059"/>
    <w:rsid w:val="008644CD"/>
    <w:rsid w:val="00866748"/>
    <w:rsid w:val="00867E86"/>
    <w:rsid w:val="008707A6"/>
    <w:rsid w:val="008726FD"/>
    <w:rsid w:val="00872CD0"/>
    <w:rsid w:val="0087309D"/>
    <w:rsid w:val="00873335"/>
    <w:rsid w:val="00873E4C"/>
    <w:rsid w:val="00874AE5"/>
    <w:rsid w:val="00874C32"/>
    <w:rsid w:val="00874CAD"/>
    <w:rsid w:val="0087509C"/>
    <w:rsid w:val="00875625"/>
    <w:rsid w:val="008765C6"/>
    <w:rsid w:val="00876E98"/>
    <w:rsid w:val="008773A7"/>
    <w:rsid w:val="00881B63"/>
    <w:rsid w:val="0088211C"/>
    <w:rsid w:val="008850F1"/>
    <w:rsid w:val="0088646E"/>
    <w:rsid w:val="0088793B"/>
    <w:rsid w:val="00890F38"/>
    <w:rsid w:val="00893DC3"/>
    <w:rsid w:val="0089452A"/>
    <w:rsid w:val="0089461F"/>
    <w:rsid w:val="008964B0"/>
    <w:rsid w:val="00896FE9"/>
    <w:rsid w:val="00897C05"/>
    <w:rsid w:val="008A2BC5"/>
    <w:rsid w:val="008A314B"/>
    <w:rsid w:val="008A3F1A"/>
    <w:rsid w:val="008A43AD"/>
    <w:rsid w:val="008A4C83"/>
    <w:rsid w:val="008A5DCC"/>
    <w:rsid w:val="008A5DE6"/>
    <w:rsid w:val="008A7C92"/>
    <w:rsid w:val="008B008B"/>
    <w:rsid w:val="008B02AE"/>
    <w:rsid w:val="008B06BD"/>
    <w:rsid w:val="008B0C33"/>
    <w:rsid w:val="008B5053"/>
    <w:rsid w:val="008B5393"/>
    <w:rsid w:val="008B65D5"/>
    <w:rsid w:val="008C0C5C"/>
    <w:rsid w:val="008C14DA"/>
    <w:rsid w:val="008C2C51"/>
    <w:rsid w:val="008C2C94"/>
    <w:rsid w:val="008C33E5"/>
    <w:rsid w:val="008C500F"/>
    <w:rsid w:val="008C5A95"/>
    <w:rsid w:val="008C628D"/>
    <w:rsid w:val="008C64FD"/>
    <w:rsid w:val="008C718E"/>
    <w:rsid w:val="008C7EAB"/>
    <w:rsid w:val="008D2069"/>
    <w:rsid w:val="008D38F8"/>
    <w:rsid w:val="008D3A2A"/>
    <w:rsid w:val="008D5633"/>
    <w:rsid w:val="008D5B1D"/>
    <w:rsid w:val="008D61F4"/>
    <w:rsid w:val="008E01DE"/>
    <w:rsid w:val="008E32E1"/>
    <w:rsid w:val="008E4F24"/>
    <w:rsid w:val="008F0267"/>
    <w:rsid w:val="008F06E1"/>
    <w:rsid w:val="008F22A8"/>
    <w:rsid w:val="008F36FD"/>
    <w:rsid w:val="008F51A7"/>
    <w:rsid w:val="008F5F0F"/>
    <w:rsid w:val="008F65CA"/>
    <w:rsid w:val="008F72EF"/>
    <w:rsid w:val="008F7AAB"/>
    <w:rsid w:val="009000A6"/>
    <w:rsid w:val="009024FA"/>
    <w:rsid w:val="00903771"/>
    <w:rsid w:val="00903CC6"/>
    <w:rsid w:val="00903F5F"/>
    <w:rsid w:val="009048F0"/>
    <w:rsid w:val="00904C92"/>
    <w:rsid w:val="00905779"/>
    <w:rsid w:val="009074AF"/>
    <w:rsid w:val="0091013A"/>
    <w:rsid w:val="00910A76"/>
    <w:rsid w:val="009152B4"/>
    <w:rsid w:val="00915911"/>
    <w:rsid w:val="00916B82"/>
    <w:rsid w:val="0092063A"/>
    <w:rsid w:val="0092164D"/>
    <w:rsid w:val="00923928"/>
    <w:rsid w:val="00924A48"/>
    <w:rsid w:val="00927CFC"/>
    <w:rsid w:val="00927F50"/>
    <w:rsid w:val="0093197A"/>
    <w:rsid w:val="00931DF2"/>
    <w:rsid w:val="00932636"/>
    <w:rsid w:val="00932B77"/>
    <w:rsid w:val="00933776"/>
    <w:rsid w:val="009349B9"/>
    <w:rsid w:val="00935175"/>
    <w:rsid w:val="0093690F"/>
    <w:rsid w:val="009406A1"/>
    <w:rsid w:val="00940B1D"/>
    <w:rsid w:val="00941203"/>
    <w:rsid w:val="00945A16"/>
    <w:rsid w:val="0095004A"/>
    <w:rsid w:val="00953603"/>
    <w:rsid w:val="00953A10"/>
    <w:rsid w:val="00954A4F"/>
    <w:rsid w:val="00955ECF"/>
    <w:rsid w:val="00956C38"/>
    <w:rsid w:val="00956CCE"/>
    <w:rsid w:val="00956F52"/>
    <w:rsid w:val="00960BFB"/>
    <w:rsid w:val="0096256D"/>
    <w:rsid w:val="00964B70"/>
    <w:rsid w:val="0096511D"/>
    <w:rsid w:val="0096532C"/>
    <w:rsid w:val="00965EA6"/>
    <w:rsid w:val="00967B39"/>
    <w:rsid w:val="00967D3A"/>
    <w:rsid w:val="009703EE"/>
    <w:rsid w:val="00970A11"/>
    <w:rsid w:val="00970DD0"/>
    <w:rsid w:val="00972BF6"/>
    <w:rsid w:val="00972E2F"/>
    <w:rsid w:val="0097332A"/>
    <w:rsid w:val="00974617"/>
    <w:rsid w:val="00976CA9"/>
    <w:rsid w:val="00977FFC"/>
    <w:rsid w:val="00982189"/>
    <w:rsid w:val="00982DE3"/>
    <w:rsid w:val="00983373"/>
    <w:rsid w:val="00983463"/>
    <w:rsid w:val="009843FA"/>
    <w:rsid w:val="009848B1"/>
    <w:rsid w:val="009870D0"/>
    <w:rsid w:val="009905EB"/>
    <w:rsid w:val="00990A43"/>
    <w:rsid w:val="009910F7"/>
    <w:rsid w:val="00994A92"/>
    <w:rsid w:val="0099562C"/>
    <w:rsid w:val="00995B23"/>
    <w:rsid w:val="00995B54"/>
    <w:rsid w:val="00995F76"/>
    <w:rsid w:val="00997350"/>
    <w:rsid w:val="00997838"/>
    <w:rsid w:val="00997C1A"/>
    <w:rsid w:val="009A155B"/>
    <w:rsid w:val="009A2515"/>
    <w:rsid w:val="009A2CFC"/>
    <w:rsid w:val="009A315A"/>
    <w:rsid w:val="009A52CD"/>
    <w:rsid w:val="009A6A59"/>
    <w:rsid w:val="009A7C58"/>
    <w:rsid w:val="009A7CFD"/>
    <w:rsid w:val="009B0CCC"/>
    <w:rsid w:val="009B1200"/>
    <w:rsid w:val="009B1B6F"/>
    <w:rsid w:val="009B2640"/>
    <w:rsid w:val="009B3154"/>
    <w:rsid w:val="009B6DA5"/>
    <w:rsid w:val="009C04DB"/>
    <w:rsid w:val="009C16EC"/>
    <w:rsid w:val="009C17E3"/>
    <w:rsid w:val="009C6118"/>
    <w:rsid w:val="009C6130"/>
    <w:rsid w:val="009C61E8"/>
    <w:rsid w:val="009D288B"/>
    <w:rsid w:val="009D2CEA"/>
    <w:rsid w:val="009D64A9"/>
    <w:rsid w:val="009D72CE"/>
    <w:rsid w:val="009D7C66"/>
    <w:rsid w:val="009D7D7B"/>
    <w:rsid w:val="009D7E0E"/>
    <w:rsid w:val="009E0434"/>
    <w:rsid w:val="009E1E5E"/>
    <w:rsid w:val="009E20F7"/>
    <w:rsid w:val="009E3349"/>
    <w:rsid w:val="009E4422"/>
    <w:rsid w:val="009E4D61"/>
    <w:rsid w:val="009E4D72"/>
    <w:rsid w:val="009E5FB5"/>
    <w:rsid w:val="009E657B"/>
    <w:rsid w:val="009E78D8"/>
    <w:rsid w:val="009F042B"/>
    <w:rsid w:val="009F272E"/>
    <w:rsid w:val="009F273C"/>
    <w:rsid w:val="009F2BCD"/>
    <w:rsid w:val="009F2D19"/>
    <w:rsid w:val="009F356E"/>
    <w:rsid w:val="009F4801"/>
    <w:rsid w:val="009F4FB1"/>
    <w:rsid w:val="009F5382"/>
    <w:rsid w:val="009F5978"/>
    <w:rsid w:val="009F6EB4"/>
    <w:rsid w:val="009F7E2B"/>
    <w:rsid w:val="00A00C7C"/>
    <w:rsid w:val="00A01F7F"/>
    <w:rsid w:val="00A035A2"/>
    <w:rsid w:val="00A0507C"/>
    <w:rsid w:val="00A05EBC"/>
    <w:rsid w:val="00A12C84"/>
    <w:rsid w:val="00A15095"/>
    <w:rsid w:val="00A1598B"/>
    <w:rsid w:val="00A170BB"/>
    <w:rsid w:val="00A173A5"/>
    <w:rsid w:val="00A176A5"/>
    <w:rsid w:val="00A17F2D"/>
    <w:rsid w:val="00A208C5"/>
    <w:rsid w:val="00A21258"/>
    <w:rsid w:val="00A21471"/>
    <w:rsid w:val="00A2216E"/>
    <w:rsid w:val="00A23420"/>
    <w:rsid w:val="00A25215"/>
    <w:rsid w:val="00A27FBF"/>
    <w:rsid w:val="00A30C6C"/>
    <w:rsid w:val="00A3117C"/>
    <w:rsid w:val="00A313CB"/>
    <w:rsid w:val="00A31AB1"/>
    <w:rsid w:val="00A329BA"/>
    <w:rsid w:val="00A32DE3"/>
    <w:rsid w:val="00A3421C"/>
    <w:rsid w:val="00A3585E"/>
    <w:rsid w:val="00A40545"/>
    <w:rsid w:val="00A41B94"/>
    <w:rsid w:val="00A463D0"/>
    <w:rsid w:val="00A47037"/>
    <w:rsid w:val="00A51832"/>
    <w:rsid w:val="00A52E94"/>
    <w:rsid w:val="00A52F32"/>
    <w:rsid w:val="00A544F6"/>
    <w:rsid w:val="00A54A4E"/>
    <w:rsid w:val="00A54D21"/>
    <w:rsid w:val="00A55A93"/>
    <w:rsid w:val="00A5795C"/>
    <w:rsid w:val="00A61AE4"/>
    <w:rsid w:val="00A6305E"/>
    <w:rsid w:val="00A63B63"/>
    <w:rsid w:val="00A64121"/>
    <w:rsid w:val="00A64367"/>
    <w:rsid w:val="00A6469F"/>
    <w:rsid w:val="00A650A5"/>
    <w:rsid w:val="00A660A2"/>
    <w:rsid w:val="00A665D3"/>
    <w:rsid w:val="00A670CE"/>
    <w:rsid w:val="00A7310E"/>
    <w:rsid w:val="00A73A2D"/>
    <w:rsid w:val="00A7407C"/>
    <w:rsid w:val="00A74587"/>
    <w:rsid w:val="00A75FFF"/>
    <w:rsid w:val="00A76B82"/>
    <w:rsid w:val="00A77E6C"/>
    <w:rsid w:val="00A82523"/>
    <w:rsid w:val="00A83825"/>
    <w:rsid w:val="00A8455D"/>
    <w:rsid w:val="00A84D98"/>
    <w:rsid w:val="00A84E24"/>
    <w:rsid w:val="00A903D0"/>
    <w:rsid w:val="00A913EB"/>
    <w:rsid w:val="00A915FA"/>
    <w:rsid w:val="00A93201"/>
    <w:rsid w:val="00A9325D"/>
    <w:rsid w:val="00A93A21"/>
    <w:rsid w:val="00A93FC7"/>
    <w:rsid w:val="00A943C9"/>
    <w:rsid w:val="00A959C6"/>
    <w:rsid w:val="00A97387"/>
    <w:rsid w:val="00A974BA"/>
    <w:rsid w:val="00A97DAF"/>
    <w:rsid w:val="00AA0479"/>
    <w:rsid w:val="00AA3C00"/>
    <w:rsid w:val="00AA49A9"/>
    <w:rsid w:val="00AA6604"/>
    <w:rsid w:val="00AA68F9"/>
    <w:rsid w:val="00AA70DA"/>
    <w:rsid w:val="00AB0D91"/>
    <w:rsid w:val="00AB1D1E"/>
    <w:rsid w:val="00AB29EE"/>
    <w:rsid w:val="00AB41E8"/>
    <w:rsid w:val="00AB475E"/>
    <w:rsid w:val="00AB5270"/>
    <w:rsid w:val="00AB547B"/>
    <w:rsid w:val="00AB5DA0"/>
    <w:rsid w:val="00AB74E3"/>
    <w:rsid w:val="00AC3311"/>
    <w:rsid w:val="00AC33BE"/>
    <w:rsid w:val="00AC409F"/>
    <w:rsid w:val="00AC66AE"/>
    <w:rsid w:val="00AC7943"/>
    <w:rsid w:val="00AD2709"/>
    <w:rsid w:val="00AD270C"/>
    <w:rsid w:val="00AD3F42"/>
    <w:rsid w:val="00AD4A87"/>
    <w:rsid w:val="00AD6422"/>
    <w:rsid w:val="00AD6B18"/>
    <w:rsid w:val="00AE03D1"/>
    <w:rsid w:val="00AE23B0"/>
    <w:rsid w:val="00AE62DA"/>
    <w:rsid w:val="00AF0358"/>
    <w:rsid w:val="00AF2B35"/>
    <w:rsid w:val="00AF3C9E"/>
    <w:rsid w:val="00AF4ED1"/>
    <w:rsid w:val="00AF61F1"/>
    <w:rsid w:val="00AF78D7"/>
    <w:rsid w:val="00B00BFD"/>
    <w:rsid w:val="00B01154"/>
    <w:rsid w:val="00B01D9C"/>
    <w:rsid w:val="00B03771"/>
    <w:rsid w:val="00B046F9"/>
    <w:rsid w:val="00B04D18"/>
    <w:rsid w:val="00B0675D"/>
    <w:rsid w:val="00B06A7A"/>
    <w:rsid w:val="00B06FDE"/>
    <w:rsid w:val="00B075CA"/>
    <w:rsid w:val="00B102A9"/>
    <w:rsid w:val="00B112EB"/>
    <w:rsid w:val="00B125B3"/>
    <w:rsid w:val="00B12D07"/>
    <w:rsid w:val="00B1350A"/>
    <w:rsid w:val="00B138F2"/>
    <w:rsid w:val="00B15A50"/>
    <w:rsid w:val="00B16EDF"/>
    <w:rsid w:val="00B173AC"/>
    <w:rsid w:val="00B21126"/>
    <w:rsid w:val="00B21BA0"/>
    <w:rsid w:val="00B237C2"/>
    <w:rsid w:val="00B252BD"/>
    <w:rsid w:val="00B25950"/>
    <w:rsid w:val="00B259B1"/>
    <w:rsid w:val="00B26630"/>
    <w:rsid w:val="00B26896"/>
    <w:rsid w:val="00B26E82"/>
    <w:rsid w:val="00B27EE6"/>
    <w:rsid w:val="00B32340"/>
    <w:rsid w:val="00B32979"/>
    <w:rsid w:val="00B32C52"/>
    <w:rsid w:val="00B32CDE"/>
    <w:rsid w:val="00B36186"/>
    <w:rsid w:val="00B364B9"/>
    <w:rsid w:val="00B37468"/>
    <w:rsid w:val="00B377D1"/>
    <w:rsid w:val="00B37F3D"/>
    <w:rsid w:val="00B408D9"/>
    <w:rsid w:val="00B413C6"/>
    <w:rsid w:val="00B42903"/>
    <w:rsid w:val="00B4397E"/>
    <w:rsid w:val="00B45CA5"/>
    <w:rsid w:val="00B50176"/>
    <w:rsid w:val="00B55DEC"/>
    <w:rsid w:val="00B56E16"/>
    <w:rsid w:val="00B572CA"/>
    <w:rsid w:val="00B62C58"/>
    <w:rsid w:val="00B62EBE"/>
    <w:rsid w:val="00B63019"/>
    <w:rsid w:val="00B63BE2"/>
    <w:rsid w:val="00B644AF"/>
    <w:rsid w:val="00B6597F"/>
    <w:rsid w:val="00B66906"/>
    <w:rsid w:val="00B66EE1"/>
    <w:rsid w:val="00B67DC8"/>
    <w:rsid w:val="00B7055D"/>
    <w:rsid w:val="00B72AD2"/>
    <w:rsid w:val="00B72CB1"/>
    <w:rsid w:val="00B73F65"/>
    <w:rsid w:val="00B745A4"/>
    <w:rsid w:val="00B751A3"/>
    <w:rsid w:val="00B76207"/>
    <w:rsid w:val="00B7679C"/>
    <w:rsid w:val="00B77228"/>
    <w:rsid w:val="00B77963"/>
    <w:rsid w:val="00B80442"/>
    <w:rsid w:val="00B80B2B"/>
    <w:rsid w:val="00B80DF5"/>
    <w:rsid w:val="00B80E7A"/>
    <w:rsid w:val="00B817DC"/>
    <w:rsid w:val="00B836E5"/>
    <w:rsid w:val="00B83D5C"/>
    <w:rsid w:val="00B84832"/>
    <w:rsid w:val="00B84B49"/>
    <w:rsid w:val="00B85269"/>
    <w:rsid w:val="00B85B28"/>
    <w:rsid w:val="00B86871"/>
    <w:rsid w:val="00B86DC0"/>
    <w:rsid w:val="00B86DE3"/>
    <w:rsid w:val="00B90981"/>
    <w:rsid w:val="00B92C4A"/>
    <w:rsid w:val="00B92FA9"/>
    <w:rsid w:val="00B93116"/>
    <w:rsid w:val="00B93E3D"/>
    <w:rsid w:val="00B941B2"/>
    <w:rsid w:val="00B944A8"/>
    <w:rsid w:val="00B95AFB"/>
    <w:rsid w:val="00B95EA2"/>
    <w:rsid w:val="00B96026"/>
    <w:rsid w:val="00B9646E"/>
    <w:rsid w:val="00B97432"/>
    <w:rsid w:val="00BA20EE"/>
    <w:rsid w:val="00BA306A"/>
    <w:rsid w:val="00BA380F"/>
    <w:rsid w:val="00BA5E1C"/>
    <w:rsid w:val="00BA6C8A"/>
    <w:rsid w:val="00BB05AE"/>
    <w:rsid w:val="00BB12D3"/>
    <w:rsid w:val="00BB30C0"/>
    <w:rsid w:val="00BB3E55"/>
    <w:rsid w:val="00BB60E0"/>
    <w:rsid w:val="00BB7394"/>
    <w:rsid w:val="00BC0FA0"/>
    <w:rsid w:val="00BC2569"/>
    <w:rsid w:val="00BC3670"/>
    <w:rsid w:val="00BC37FD"/>
    <w:rsid w:val="00BC4605"/>
    <w:rsid w:val="00BC65F2"/>
    <w:rsid w:val="00BC7EFE"/>
    <w:rsid w:val="00BD0370"/>
    <w:rsid w:val="00BD087C"/>
    <w:rsid w:val="00BD3194"/>
    <w:rsid w:val="00BD31E0"/>
    <w:rsid w:val="00BD3405"/>
    <w:rsid w:val="00BD735A"/>
    <w:rsid w:val="00BE16A4"/>
    <w:rsid w:val="00BE345F"/>
    <w:rsid w:val="00BE573C"/>
    <w:rsid w:val="00BE6C08"/>
    <w:rsid w:val="00BF050B"/>
    <w:rsid w:val="00BF0E44"/>
    <w:rsid w:val="00BF0FA2"/>
    <w:rsid w:val="00BF1849"/>
    <w:rsid w:val="00BF2DD6"/>
    <w:rsid w:val="00BF33C0"/>
    <w:rsid w:val="00BF3D81"/>
    <w:rsid w:val="00BF687C"/>
    <w:rsid w:val="00BF7E1B"/>
    <w:rsid w:val="00C0059F"/>
    <w:rsid w:val="00C00B4C"/>
    <w:rsid w:val="00C0159A"/>
    <w:rsid w:val="00C060CD"/>
    <w:rsid w:val="00C076CC"/>
    <w:rsid w:val="00C107F4"/>
    <w:rsid w:val="00C10B52"/>
    <w:rsid w:val="00C119F9"/>
    <w:rsid w:val="00C11CA7"/>
    <w:rsid w:val="00C124C5"/>
    <w:rsid w:val="00C13379"/>
    <w:rsid w:val="00C140CB"/>
    <w:rsid w:val="00C14143"/>
    <w:rsid w:val="00C14551"/>
    <w:rsid w:val="00C146D0"/>
    <w:rsid w:val="00C14902"/>
    <w:rsid w:val="00C15745"/>
    <w:rsid w:val="00C16633"/>
    <w:rsid w:val="00C17236"/>
    <w:rsid w:val="00C173EC"/>
    <w:rsid w:val="00C17F4B"/>
    <w:rsid w:val="00C2060C"/>
    <w:rsid w:val="00C222BB"/>
    <w:rsid w:val="00C22C7F"/>
    <w:rsid w:val="00C24B30"/>
    <w:rsid w:val="00C253F6"/>
    <w:rsid w:val="00C2559C"/>
    <w:rsid w:val="00C264FD"/>
    <w:rsid w:val="00C27701"/>
    <w:rsid w:val="00C32705"/>
    <w:rsid w:val="00C32D42"/>
    <w:rsid w:val="00C33939"/>
    <w:rsid w:val="00C34565"/>
    <w:rsid w:val="00C36755"/>
    <w:rsid w:val="00C3680C"/>
    <w:rsid w:val="00C37908"/>
    <w:rsid w:val="00C4004F"/>
    <w:rsid w:val="00C41537"/>
    <w:rsid w:val="00C41CB6"/>
    <w:rsid w:val="00C41FE8"/>
    <w:rsid w:val="00C43172"/>
    <w:rsid w:val="00C44F2C"/>
    <w:rsid w:val="00C45961"/>
    <w:rsid w:val="00C46ABF"/>
    <w:rsid w:val="00C473FA"/>
    <w:rsid w:val="00C47B48"/>
    <w:rsid w:val="00C47EAF"/>
    <w:rsid w:val="00C50159"/>
    <w:rsid w:val="00C53553"/>
    <w:rsid w:val="00C54389"/>
    <w:rsid w:val="00C56074"/>
    <w:rsid w:val="00C56BA6"/>
    <w:rsid w:val="00C57E6C"/>
    <w:rsid w:val="00C607B7"/>
    <w:rsid w:val="00C620A1"/>
    <w:rsid w:val="00C620A2"/>
    <w:rsid w:val="00C6345E"/>
    <w:rsid w:val="00C64E5A"/>
    <w:rsid w:val="00C65305"/>
    <w:rsid w:val="00C65577"/>
    <w:rsid w:val="00C65989"/>
    <w:rsid w:val="00C673F9"/>
    <w:rsid w:val="00C67EB4"/>
    <w:rsid w:val="00C70304"/>
    <w:rsid w:val="00C71285"/>
    <w:rsid w:val="00C721DC"/>
    <w:rsid w:val="00C73F71"/>
    <w:rsid w:val="00C74B7A"/>
    <w:rsid w:val="00C7736D"/>
    <w:rsid w:val="00C77AB3"/>
    <w:rsid w:val="00C8036C"/>
    <w:rsid w:val="00C80374"/>
    <w:rsid w:val="00C80946"/>
    <w:rsid w:val="00C80C20"/>
    <w:rsid w:val="00C852E3"/>
    <w:rsid w:val="00C85D76"/>
    <w:rsid w:val="00C8677C"/>
    <w:rsid w:val="00C87CB7"/>
    <w:rsid w:val="00C87F58"/>
    <w:rsid w:val="00C90D22"/>
    <w:rsid w:val="00C92BF7"/>
    <w:rsid w:val="00C932CC"/>
    <w:rsid w:val="00C9636C"/>
    <w:rsid w:val="00C96F81"/>
    <w:rsid w:val="00CA0CD7"/>
    <w:rsid w:val="00CA16F5"/>
    <w:rsid w:val="00CA3D6C"/>
    <w:rsid w:val="00CA3FE8"/>
    <w:rsid w:val="00CA5C7B"/>
    <w:rsid w:val="00CB2D78"/>
    <w:rsid w:val="00CB3936"/>
    <w:rsid w:val="00CB3956"/>
    <w:rsid w:val="00CB3D42"/>
    <w:rsid w:val="00CB451E"/>
    <w:rsid w:val="00CB4FFE"/>
    <w:rsid w:val="00CB638B"/>
    <w:rsid w:val="00CB6837"/>
    <w:rsid w:val="00CB6B5A"/>
    <w:rsid w:val="00CB6FA3"/>
    <w:rsid w:val="00CC0B2B"/>
    <w:rsid w:val="00CC4F26"/>
    <w:rsid w:val="00CC79F5"/>
    <w:rsid w:val="00CD0926"/>
    <w:rsid w:val="00CD09BD"/>
    <w:rsid w:val="00CD1DF1"/>
    <w:rsid w:val="00CD36DE"/>
    <w:rsid w:val="00CD50B9"/>
    <w:rsid w:val="00CD7DCD"/>
    <w:rsid w:val="00CE0D6A"/>
    <w:rsid w:val="00CE201D"/>
    <w:rsid w:val="00CE5682"/>
    <w:rsid w:val="00CE5E62"/>
    <w:rsid w:val="00CE7734"/>
    <w:rsid w:val="00CF0E05"/>
    <w:rsid w:val="00CF11EA"/>
    <w:rsid w:val="00CF2830"/>
    <w:rsid w:val="00CF3471"/>
    <w:rsid w:val="00CF3A47"/>
    <w:rsid w:val="00CF6565"/>
    <w:rsid w:val="00D00B84"/>
    <w:rsid w:val="00D00F47"/>
    <w:rsid w:val="00D0198B"/>
    <w:rsid w:val="00D0394C"/>
    <w:rsid w:val="00D039D0"/>
    <w:rsid w:val="00D03D78"/>
    <w:rsid w:val="00D04206"/>
    <w:rsid w:val="00D07C70"/>
    <w:rsid w:val="00D11E0B"/>
    <w:rsid w:val="00D12605"/>
    <w:rsid w:val="00D12E47"/>
    <w:rsid w:val="00D1635E"/>
    <w:rsid w:val="00D23075"/>
    <w:rsid w:val="00D23278"/>
    <w:rsid w:val="00D23BB2"/>
    <w:rsid w:val="00D23D83"/>
    <w:rsid w:val="00D241E7"/>
    <w:rsid w:val="00D24F42"/>
    <w:rsid w:val="00D25D4B"/>
    <w:rsid w:val="00D25DC6"/>
    <w:rsid w:val="00D261CE"/>
    <w:rsid w:val="00D2635F"/>
    <w:rsid w:val="00D26EA9"/>
    <w:rsid w:val="00D26F3F"/>
    <w:rsid w:val="00D27B06"/>
    <w:rsid w:val="00D27DAF"/>
    <w:rsid w:val="00D31347"/>
    <w:rsid w:val="00D315C7"/>
    <w:rsid w:val="00D3232E"/>
    <w:rsid w:val="00D32898"/>
    <w:rsid w:val="00D32D93"/>
    <w:rsid w:val="00D3315D"/>
    <w:rsid w:val="00D33230"/>
    <w:rsid w:val="00D3784C"/>
    <w:rsid w:val="00D37886"/>
    <w:rsid w:val="00D401C0"/>
    <w:rsid w:val="00D41D54"/>
    <w:rsid w:val="00D42A43"/>
    <w:rsid w:val="00D44AD2"/>
    <w:rsid w:val="00D44B86"/>
    <w:rsid w:val="00D44D96"/>
    <w:rsid w:val="00D47688"/>
    <w:rsid w:val="00D5019C"/>
    <w:rsid w:val="00D5023B"/>
    <w:rsid w:val="00D50514"/>
    <w:rsid w:val="00D5099F"/>
    <w:rsid w:val="00D50D08"/>
    <w:rsid w:val="00D51BE5"/>
    <w:rsid w:val="00D54019"/>
    <w:rsid w:val="00D55020"/>
    <w:rsid w:val="00D55E0D"/>
    <w:rsid w:val="00D57059"/>
    <w:rsid w:val="00D576FF"/>
    <w:rsid w:val="00D57B12"/>
    <w:rsid w:val="00D60146"/>
    <w:rsid w:val="00D60D6A"/>
    <w:rsid w:val="00D6150C"/>
    <w:rsid w:val="00D62F3C"/>
    <w:rsid w:val="00D7106D"/>
    <w:rsid w:val="00D7158E"/>
    <w:rsid w:val="00D71EE6"/>
    <w:rsid w:val="00D7308A"/>
    <w:rsid w:val="00D7338A"/>
    <w:rsid w:val="00D73F8D"/>
    <w:rsid w:val="00D74448"/>
    <w:rsid w:val="00D74CE2"/>
    <w:rsid w:val="00D7560F"/>
    <w:rsid w:val="00D75760"/>
    <w:rsid w:val="00D7799B"/>
    <w:rsid w:val="00D8040D"/>
    <w:rsid w:val="00D80862"/>
    <w:rsid w:val="00D81B62"/>
    <w:rsid w:val="00D81D6B"/>
    <w:rsid w:val="00D829EB"/>
    <w:rsid w:val="00D83141"/>
    <w:rsid w:val="00D83C12"/>
    <w:rsid w:val="00D856BF"/>
    <w:rsid w:val="00D8699C"/>
    <w:rsid w:val="00D9276E"/>
    <w:rsid w:val="00D93A72"/>
    <w:rsid w:val="00D94501"/>
    <w:rsid w:val="00D94692"/>
    <w:rsid w:val="00DA3B31"/>
    <w:rsid w:val="00DA4702"/>
    <w:rsid w:val="00DA5305"/>
    <w:rsid w:val="00DB10AE"/>
    <w:rsid w:val="00DB273F"/>
    <w:rsid w:val="00DB30C5"/>
    <w:rsid w:val="00DB3AD3"/>
    <w:rsid w:val="00DB3F06"/>
    <w:rsid w:val="00DB41C4"/>
    <w:rsid w:val="00DB45CA"/>
    <w:rsid w:val="00DB4C19"/>
    <w:rsid w:val="00DB4CD3"/>
    <w:rsid w:val="00DB5089"/>
    <w:rsid w:val="00DB6E3B"/>
    <w:rsid w:val="00DC2217"/>
    <w:rsid w:val="00DC4334"/>
    <w:rsid w:val="00DC4B53"/>
    <w:rsid w:val="00DC7255"/>
    <w:rsid w:val="00DC7833"/>
    <w:rsid w:val="00DD0421"/>
    <w:rsid w:val="00DD54A2"/>
    <w:rsid w:val="00DD57CD"/>
    <w:rsid w:val="00DD6562"/>
    <w:rsid w:val="00DD7D77"/>
    <w:rsid w:val="00DE128C"/>
    <w:rsid w:val="00DE12EC"/>
    <w:rsid w:val="00DE33EF"/>
    <w:rsid w:val="00DE38D7"/>
    <w:rsid w:val="00DE4ABE"/>
    <w:rsid w:val="00DE6C8D"/>
    <w:rsid w:val="00DE72AB"/>
    <w:rsid w:val="00DE7A39"/>
    <w:rsid w:val="00DF045D"/>
    <w:rsid w:val="00DF0B02"/>
    <w:rsid w:val="00DF0DD6"/>
    <w:rsid w:val="00DF1BC6"/>
    <w:rsid w:val="00DF2A18"/>
    <w:rsid w:val="00DF3E48"/>
    <w:rsid w:val="00DF647F"/>
    <w:rsid w:val="00DF6E14"/>
    <w:rsid w:val="00DF6F09"/>
    <w:rsid w:val="00DF72FE"/>
    <w:rsid w:val="00E00FE7"/>
    <w:rsid w:val="00E028F6"/>
    <w:rsid w:val="00E0348E"/>
    <w:rsid w:val="00E1052E"/>
    <w:rsid w:val="00E1174A"/>
    <w:rsid w:val="00E11F3A"/>
    <w:rsid w:val="00E11F56"/>
    <w:rsid w:val="00E14CE8"/>
    <w:rsid w:val="00E16739"/>
    <w:rsid w:val="00E1754E"/>
    <w:rsid w:val="00E21342"/>
    <w:rsid w:val="00E22404"/>
    <w:rsid w:val="00E24162"/>
    <w:rsid w:val="00E26688"/>
    <w:rsid w:val="00E26B7B"/>
    <w:rsid w:val="00E27098"/>
    <w:rsid w:val="00E275BC"/>
    <w:rsid w:val="00E27CC0"/>
    <w:rsid w:val="00E3090A"/>
    <w:rsid w:val="00E31171"/>
    <w:rsid w:val="00E33691"/>
    <w:rsid w:val="00E349CE"/>
    <w:rsid w:val="00E3509A"/>
    <w:rsid w:val="00E400D3"/>
    <w:rsid w:val="00E41BC9"/>
    <w:rsid w:val="00E42738"/>
    <w:rsid w:val="00E439B5"/>
    <w:rsid w:val="00E4401A"/>
    <w:rsid w:val="00E44861"/>
    <w:rsid w:val="00E4516F"/>
    <w:rsid w:val="00E468A4"/>
    <w:rsid w:val="00E46DAC"/>
    <w:rsid w:val="00E47630"/>
    <w:rsid w:val="00E52D0C"/>
    <w:rsid w:val="00E53468"/>
    <w:rsid w:val="00E547B3"/>
    <w:rsid w:val="00E54AE8"/>
    <w:rsid w:val="00E55527"/>
    <w:rsid w:val="00E57493"/>
    <w:rsid w:val="00E57F42"/>
    <w:rsid w:val="00E61A99"/>
    <w:rsid w:val="00E61BFB"/>
    <w:rsid w:val="00E61DF2"/>
    <w:rsid w:val="00E631E0"/>
    <w:rsid w:val="00E63391"/>
    <w:rsid w:val="00E66496"/>
    <w:rsid w:val="00E71E4B"/>
    <w:rsid w:val="00E72D56"/>
    <w:rsid w:val="00E73260"/>
    <w:rsid w:val="00E735BC"/>
    <w:rsid w:val="00E73DAE"/>
    <w:rsid w:val="00E7428C"/>
    <w:rsid w:val="00E74633"/>
    <w:rsid w:val="00E775FB"/>
    <w:rsid w:val="00E82566"/>
    <w:rsid w:val="00E83451"/>
    <w:rsid w:val="00E85156"/>
    <w:rsid w:val="00E86094"/>
    <w:rsid w:val="00E86720"/>
    <w:rsid w:val="00E87656"/>
    <w:rsid w:val="00E909FC"/>
    <w:rsid w:val="00E90F23"/>
    <w:rsid w:val="00E93F21"/>
    <w:rsid w:val="00E94DFC"/>
    <w:rsid w:val="00E954DB"/>
    <w:rsid w:val="00E96C8D"/>
    <w:rsid w:val="00EA01CC"/>
    <w:rsid w:val="00EA062E"/>
    <w:rsid w:val="00EA0891"/>
    <w:rsid w:val="00EA1D82"/>
    <w:rsid w:val="00EA3940"/>
    <w:rsid w:val="00EA3CED"/>
    <w:rsid w:val="00EA517A"/>
    <w:rsid w:val="00EA5CFE"/>
    <w:rsid w:val="00EA66F3"/>
    <w:rsid w:val="00EA6FC8"/>
    <w:rsid w:val="00EA78FC"/>
    <w:rsid w:val="00EB0A11"/>
    <w:rsid w:val="00EB1652"/>
    <w:rsid w:val="00EB1819"/>
    <w:rsid w:val="00EB1B56"/>
    <w:rsid w:val="00EB33D0"/>
    <w:rsid w:val="00EB361A"/>
    <w:rsid w:val="00EB3EC3"/>
    <w:rsid w:val="00EB4772"/>
    <w:rsid w:val="00EB5787"/>
    <w:rsid w:val="00EB5A57"/>
    <w:rsid w:val="00EB5FA2"/>
    <w:rsid w:val="00EB6C41"/>
    <w:rsid w:val="00EC08C6"/>
    <w:rsid w:val="00EC40DF"/>
    <w:rsid w:val="00EC5173"/>
    <w:rsid w:val="00EC5880"/>
    <w:rsid w:val="00EC5F53"/>
    <w:rsid w:val="00EC67E7"/>
    <w:rsid w:val="00EC7EB3"/>
    <w:rsid w:val="00ED026A"/>
    <w:rsid w:val="00ED46A6"/>
    <w:rsid w:val="00ED4EEB"/>
    <w:rsid w:val="00ED5811"/>
    <w:rsid w:val="00ED5B97"/>
    <w:rsid w:val="00ED5C8B"/>
    <w:rsid w:val="00ED6FEE"/>
    <w:rsid w:val="00ED77BE"/>
    <w:rsid w:val="00EE03B9"/>
    <w:rsid w:val="00EE0B21"/>
    <w:rsid w:val="00EE0F17"/>
    <w:rsid w:val="00EE1E15"/>
    <w:rsid w:val="00EE231E"/>
    <w:rsid w:val="00EE3A6B"/>
    <w:rsid w:val="00EE3CD2"/>
    <w:rsid w:val="00EE4068"/>
    <w:rsid w:val="00EF0C2F"/>
    <w:rsid w:val="00EF0E49"/>
    <w:rsid w:val="00EF1765"/>
    <w:rsid w:val="00EF4D5F"/>
    <w:rsid w:val="00EF5458"/>
    <w:rsid w:val="00EF58A8"/>
    <w:rsid w:val="00EF5B31"/>
    <w:rsid w:val="00EF7FAB"/>
    <w:rsid w:val="00F0172B"/>
    <w:rsid w:val="00F05FAA"/>
    <w:rsid w:val="00F06C52"/>
    <w:rsid w:val="00F1066A"/>
    <w:rsid w:val="00F12082"/>
    <w:rsid w:val="00F1269A"/>
    <w:rsid w:val="00F13569"/>
    <w:rsid w:val="00F13819"/>
    <w:rsid w:val="00F13E4C"/>
    <w:rsid w:val="00F13E63"/>
    <w:rsid w:val="00F15F2E"/>
    <w:rsid w:val="00F1636F"/>
    <w:rsid w:val="00F1672D"/>
    <w:rsid w:val="00F16EF7"/>
    <w:rsid w:val="00F20248"/>
    <w:rsid w:val="00F2083B"/>
    <w:rsid w:val="00F210F8"/>
    <w:rsid w:val="00F2243C"/>
    <w:rsid w:val="00F22C29"/>
    <w:rsid w:val="00F22E02"/>
    <w:rsid w:val="00F25927"/>
    <w:rsid w:val="00F25FDB"/>
    <w:rsid w:val="00F266D9"/>
    <w:rsid w:val="00F26D60"/>
    <w:rsid w:val="00F26DCE"/>
    <w:rsid w:val="00F27666"/>
    <w:rsid w:val="00F27CBD"/>
    <w:rsid w:val="00F3048D"/>
    <w:rsid w:val="00F30660"/>
    <w:rsid w:val="00F317C0"/>
    <w:rsid w:val="00F32AF8"/>
    <w:rsid w:val="00F416FD"/>
    <w:rsid w:val="00F42445"/>
    <w:rsid w:val="00F4331F"/>
    <w:rsid w:val="00F43929"/>
    <w:rsid w:val="00F43CAB"/>
    <w:rsid w:val="00F4402A"/>
    <w:rsid w:val="00F45B19"/>
    <w:rsid w:val="00F479FA"/>
    <w:rsid w:val="00F50540"/>
    <w:rsid w:val="00F50D3E"/>
    <w:rsid w:val="00F51399"/>
    <w:rsid w:val="00F513AA"/>
    <w:rsid w:val="00F52778"/>
    <w:rsid w:val="00F54B00"/>
    <w:rsid w:val="00F555A8"/>
    <w:rsid w:val="00F56A08"/>
    <w:rsid w:val="00F61195"/>
    <w:rsid w:val="00F61977"/>
    <w:rsid w:val="00F62D4F"/>
    <w:rsid w:val="00F62F23"/>
    <w:rsid w:val="00F632AB"/>
    <w:rsid w:val="00F636D3"/>
    <w:rsid w:val="00F65029"/>
    <w:rsid w:val="00F670C6"/>
    <w:rsid w:val="00F709F1"/>
    <w:rsid w:val="00F71EC7"/>
    <w:rsid w:val="00F71F1E"/>
    <w:rsid w:val="00F72F5F"/>
    <w:rsid w:val="00F74444"/>
    <w:rsid w:val="00F75061"/>
    <w:rsid w:val="00F75908"/>
    <w:rsid w:val="00F765A8"/>
    <w:rsid w:val="00F81CEC"/>
    <w:rsid w:val="00F84040"/>
    <w:rsid w:val="00F8458E"/>
    <w:rsid w:val="00F876B8"/>
    <w:rsid w:val="00F87AF6"/>
    <w:rsid w:val="00F9136A"/>
    <w:rsid w:val="00F91F7C"/>
    <w:rsid w:val="00F92A09"/>
    <w:rsid w:val="00F92BA7"/>
    <w:rsid w:val="00F92CD3"/>
    <w:rsid w:val="00F93E19"/>
    <w:rsid w:val="00F94974"/>
    <w:rsid w:val="00F94A4D"/>
    <w:rsid w:val="00F96182"/>
    <w:rsid w:val="00FA0DEB"/>
    <w:rsid w:val="00FA3439"/>
    <w:rsid w:val="00FA3C4E"/>
    <w:rsid w:val="00FA4215"/>
    <w:rsid w:val="00FA44B5"/>
    <w:rsid w:val="00FA495B"/>
    <w:rsid w:val="00FA50BA"/>
    <w:rsid w:val="00FA51CC"/>
    <w:rsid w:val="00FA5558"/>
    <w:rsid w:val="00FA64A0"/>
    <w:rsid w:val="00FA7831"/>
    <w:rsid w:val="00FB0222"/>
    <w:rsid w:val="00FB0A98"/>
    <w:rsid w:val="00FB207D"/>
    <w:rsid w:val="00FB7184"/>
    <w:rsid w:val="00FC0C07"/>
    <w:rsid w:val="00FC1E98"/>
    <w:rsid w:val="00FC1F90"/>
    <w:rsid w:val="00FC25C4"/>
    <w:rsid w:val="00FC2D62"/>
    <w:rsid w:val="00FC394D"/>
    <w:rsid w:val="00FC4D7B"/>
    <w:rsid w:val="00FC65B8"/>
    <w:rsid w:val="00FC7130"/>
    <w:rsid w:val="00FC71AF"/>
    <w:rsid w:val="00FD00F2"/>
    <w:rsid w:val="00FD2D46"/>
    <w:rsid w:val="00FD351E"/>
    <w:rsid w:val="00FD3D96"/>
    <w:rsid w:val="00FD5058"/>
    <w:rsid w:val="00FD5C55"/>
    <w:rsid w:val="00FE23E3"/>
    <w:rsid w:val="00FE3C0B"/>
    <w:rsid w:val="00FE4FCF"/>
    <w:rsid w:val="00FE5186"/>
    <w:rsid w:val="00FE58D5"/>
    <w:rsid w:val="00FE64A9"/>
    <w:rsid w:val="00FE6E55"/>
    <w:rsid w:val="00FF0CFA"/>
    <w:rsid w:val="00FF13FC"/>
    <w:rsid w:val="00FF141B"/>
    <w:rsid w:val="00FF22DC"/>
    <w:rsid w:val="00FF3551"/>
    <w:rsid w:val="00FF37F0"/>
    <w:rsid w:val="00FF5609"/>
    <w:rsid w:val="00FF6203"/>
    <w:rsid w:val="00FF6B35"/>
    <w:rsid w:val="00FF79C2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E4FC3"/>
  <w15:chartTrackingRefBased/>
  <w15:docId w15:val="{8A4D2CB0-1F87-41BF-A054-37628385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93A72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35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21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14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99F"/>
  </w:style>
  <w:style w:type="paragraph" w:styleId="Stopka">
    <w:name w:val="footer"/>
    <w:basedOn w:val="Normalny"/>
    <w:link w:val="StopkaZnak"/>
    <w:uiPriority w:val="99"/>
    <w:unhideWhenUsed/>
    <w:rsid w:val="00D5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99F"/>
  </w:style>
  <w:style w:type="table" w:styleId="Tabela-Siatka">
    <w:name w:val="Table Grid"/>
    <w:basedOn w:val="Standardowy"/>
    <w:uiPriority w:val="59"/>
    <w:rsid w:val="00CC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C4F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4F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4F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F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4F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F2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D93A72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,Wypunktowanie,Tytuły,Lista num,Normal,Akapit z listą3"/>
    <w:basedOn w:val="Normalny"/>
    <w:link w:val="AkapitzlistZnak"/>
    <w:uiPriority w:val="34"/>
    <w:qFormat/>
    <w:rsid w:val="00D93A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,Wypunktowanie Znak"/>
    <w:link w:val="Akapitzlist"/>
    <w:uiPriority w:val="99"/>
    <w:qFormat/>
    <w:locked/>
    <w:rsid w:val="00D93A72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6A6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">
    <w:name w:val="Font Style20"/>
    <w:uiPriority w:val="99"/>
    <w:rsid w:val="00E93F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D4537"/>
    <w:rPr>
      <w:color w:val="0563C1" w:themeColor="hyperlink"/>
      <w:u w:val="single"/>
    </w:rPr>
  </w:style>
  <w:style w:type="paragraph" w:customStyle="1" w:styleId="Style12">
    <w:name w:val="Style12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4" w:lineRule="exact"/>
      <w:ind w:hanging="71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8" w:lineRule="exact"/>
      <w:ind w:hanging="398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2042B7"/>
    <w:pPr>
      <w:widowControl w:val="0"/>
      <w:autoSpaceDE w:val="0"/>
      <w:autoSpaceDN w:val="0"/>
      <w:adjustRightInd w:val="0"/>
      <w:spacing w:after="0" w:line="278" w:lineRule="exact"/>
      <w:ind w:hanging="701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41">
    <w:name w:val="Font Style41"/>
    <w:basedOn w:val="Domylnaczcionkaakapitu"/>
    <w:uiPriority w:val="99"/>
    <w:rsid w:val="002042B7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basedOn w:val="Domylnaczcionkaakapitu"/>
    <w:uiPriority w:val="99"/>
    <w:rsid w:val="002042B7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214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oprawka">
    <w:name w:val="Revision"/>
    <w:hidden/>
    <w:uiPriority w:val="99"/>
    <w:semiHidden/>
    <w:rsid w:val="00F670C6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F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F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F64"/>
    <w:rPr>
      <w:vertAlign w:val="superscript"/>
    </w:rPr>
  </w:style>
  <w:style w:type="paragraph" w:styleId="Bezodstpw">
    <w:name w:val="No Spacing"/>
    <w:link w:val="BezodstpwZnak"/>
    <w:uiPriority w:val="1"/>
    <w:qFormat/>
    <w:rsid w:val="005647F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647F4"/>
    <w:rPr>
      <w:rFonts w:eastAsiaTheme="minorEastAsia"/>
      <w:lang w:eastAsia="pl-PL"/>
    </w:rPr>
  </w:style>
  <w:style w:type="paragraph" w:customStyle="1" w:styleId="ListItemtable">
    <w:name w:val="List Item table"/>
    <w:basedOn w:val="Normalny"/>
    <w:rsid w:val="00627713"/>
    <w:pPr>
      <w:numPr>
        <w:numId w:val="4"/>
      </w:numPr>
      <w:spacing w:before="20" w:after="20" w:line="240" w:lineRule="auto"/>
    </w:pPr>
    <w:rPr>
      <w:rFonts w:ascii="Arial" w:eastAsia="Times New Roman" w:hAnsi="Arial" w:cs="Times New Roman"/>
      <w:sz w:val="20"/>
      <w:szCs w:val="20"/>
      <w:lang w:val="de-DE"/>
    </w:rPr>
  </w:style>
  <w:style w:type="paragraph" w:customStyle="1" w:styleId="Table">
    <w:name w:val="Table"/>
    <w:basedOn w:val="Normalny"/>
    <w:rsid w:val="00627713"/>
    <w:pPr>
      <w:spacing w:before="20" w:after="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numbering" w:styleId="111111">
    <w:name w:val="Outline List 2"/>
    <w:basedOn w:val="Bezlisty"/>
    <w:rsid w:val="00B32CDE"/>
    <w:pPr>
      <w:numPr>
        <w:numId w:val="5"/>
      </w:numPr>
    </w:pPr>
  </w:style>
  <w:style w:type="table" w:customStyle="1" w:styleId="Tabela-Siatka11">
    <w:name w:val="Tabela - Siatka11"/>
    <w:basedOn w:val="Standardowy"/>
    <w:next w:val="Tabela-Siatka"/>
    <w:uiPriority w:val="59"/>
    <w:rsid w:val="0061322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F135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99"/>
    <w:semiHidden/>
    <w:rsid w:val="00552160"/>
    <w:pPr>
      <w:tabs>
        <w:tab w:val="right" w:leader="dot" w:pos="9355"/>
      </w:tabs>
      <w:overflowPunct w:val="0"/>
      <w:autoSpaceDE w:val="0"/>
      <w:autoSpaceDN w:val="0"/>
      <w:adjustRightInd w:val="0"/>
      <w:spacing w:before="120" w:after="120" w:line="23" w:lineRule="atLeast"/>
      <w:ind w:left="284"/>
      <w:jc w:val="both"/>
      <w:textAlignment w:val="baseline"/>
    </w:pPr>
    <w:rPr>
      <w:rFonts w:ascii="Times New Roman" w:eastAsia="Times New Roman" w:hAnsi="Times New Roman" w:cs="Times New Roman"/>
      <w:b/>
      <w:bCs/>
      <w:cap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466C5B"/>
    <w:pPr>
      <w:tabs>
        <w:tab w:val="left" w:pos="426"/>
        <w:tab w:val="left" w:pos="851"/>
        <w:tab w:val="left" w:pos="127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6C5B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466C5B"/>
    <w:pPr>
      <w:tabs>
        <w:tab w:val="left" w:pos="-720"/>
      </w:tabs>
      <w:suppressAutoHyphens/>
      <w:overflowPunct w:val="0"/>
      <w:autoSpaceDE w:val="0"/>
      <w:autoSpaceDN w:val="0"/>
      <w:adjustRightInd w:val="0"/>
      <w:spacing w:before="80"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Bezodstpw1">
    <w:name w:val="Bez odstępów1"/>
    <w:rsid w:val="007C2454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customStyle="1" w:styleId="Style60">
    <w:name w:val="Style60"/>
    <w:basedOn w:val="Normalny"/>
    <w:uiPriority w:val="99"/>
    <w:rsid w:val="005378D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Microsoft Sans Serif" w:eastAsiaTheme="minorEastAsia" w:hAnsi="Microsoft Sans Serif" w:cs="Microsoft Sans Serif"/>
      <w:sz w:val="20"/>
      <w:szCs w:val="20"/>
      <w:lang w:eastAsia="pl-PL"/>
    </w:rPr>
  </w:style>
  <w:style w:type="table" w:customStyle="1" w:styleId="Tabelasiatki1jasna11">
    <w:name w:val="Tabela siatki 1 — jasna11"/>
    <w:basedOn w:val="Standardowy"/>
    <w:uiPriority w:val="46"/>
    <w:rsid w:val="00550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omylnaczcionkaakapitu"/>
    <w:rsid w:val="009F042B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2A30BF"/>
    <w:rPr>
      <w:color w:val="808080"/>
    </w:rPr>
  </w:style>
  <w:style w:type="paragraph" w:styleId="Tekstpodstawowy2">
    <w:name w:val="Body Text 2"/>
    <w:basedOn w:val="Normalny"/>
    <w:link w:val="Tekstpodstawowy2Znak"/>
    <w:uiPriority w:val="99"/>
    <w:unhideWhenUsed/>
    <w:rsid w:val="0032202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2202A"/>
  </w:style>
  <w:style w:type="character" w:customStyle="1" w:styleId="Teksttreci2">
    <w:name w:val="Tekst treści (2)_"/>
    <w:link w:val="Teksttreci20"/>
    <w:rsid w:val="0032202A"/>
    <w:rPr>
      <w:shd w:val="clear" w:color="auto" w:fill="FFFFFF"/>
    </w:rPr>
  </w:style>
  <w:style w:type="character" w:customStyle="1" w:styleId="Podpistabeli">
    <w:name w:val="Podpis tabeli_"/>
    <w:link w:val="Podpistabeli0"/>
    <w:rsid w:val="0032202A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2202A"/>
    <w:pPr>
      <w:widowControl w:val="0"/>
      <w:shd w:val="clear" w:color="auto" w:fill="FFFFFF"/>
      <w:spacing w:before="480" w:after="840" w:line="0" w:lineRule="atLeast"/>
      <w:jc w:val="center"/>
    </w:pPr>
  </w:style>
  <w:style w:type="paragraph" w:customStyle="1" w:styleId="Podpistabeli0">
    <w:name w:val="Podpis tabeli"/>
    <w:basedOn w:val="Normalny"/>
    <w:link w:val="Podpistabeli"/>
    <w:rsid w:val="0032202A"/>
    <w:pPr>
      <w:widowControl w:val="0"/>
      <w:shd w:val="clear" w:color="auto" w:fill="FFFFFF"/>
      <w:spacing w:after="0" w:line="0" w:lineRule="atLeast"/>
    </w:pPr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721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uslugi-w-zakresie-napraw-i-konserwacji-kotlow-grzewczych-7545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ss.enea.pl/sites/zsz/instrukcje/default.aspx?RootFolder=%2Fsites%2Fzsz%2Finstrukcje%2FShared%20Documents%2FB%5Finstrukcje%20bezpiecze%C5%84stwa%2FBiuro%20Bezp%2F1%5FI%5FNN%5FB%5F1%5F2018%20Instrukcja%20zwiedzania%20oraz%20fotografowania%20i%20filmowania%20obiekt%C3%B3w%20Enea%20Elektrownia%20Po%C5%82aniec&amp;FolderCTID=0x01200095101B5D9B6E134FAE81259C7EDBC2E1&amp;View=%7B10A72485%2D4CFB%2D4DBA%2D8854%2DF93A892DBAA6%7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www.enea.pl/pl/grupaenea/o-grupie/spolki-grupy%20enea/polaniec/zamowienia/dokumenty-dla-wykonawcow-i-dostawco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ss.enea.pl/sites/zsz/instrukcje/Shared%20Documents/B_instrukcje%20bezpiecze&#324;stwa/Biuro%20Bezp/1_I_NN_B_1_2018%20Instrukcja%20zwiedzania%20oraz%20fotografowania%20i%20filmowania%20obiekt&#243;w%20Enea%20Elektrownia%20Po&#322;aniec/Z_3_I_NN_B_1_2018%20Wz&#243;r%20zezwolenia%20na%20fotografowanie%20i%20filmowani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dfsuez-energia.pl/sites/default/files/I_DK_B_%2035_2008%20Instrukcja%20przepustkowa%20dla%20ruchu%20osobowego%20i%20pojazd&#243;w_0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gdfsuez-energia.pl/sites/default/files/Instrukcja%20oraganizacji%20bezpiecznej%20pracy%20w%20Elektrowni_0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gdfsuez-energia.pl/sites/default/files/Instrukcja%20oraganizacji%20bezpiecznej%20pracy%20w%20Elektrowni_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2F354-1845-4053-AD72-51F4AF0D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7515</Words>
  <Characters>45096</Characters>
  <Application>Microsoft Office Word</Application>
  <DocSecurity>0</DocSecurity>
  <Lines>375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52506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Stanisław</dc:creator>
  <cp:keywords/>
  <dc:description/>
  <cp:lastModifiedBy>Kabata Daniel</cp:lastModifiedBy>
  <cp:revision>10</cp:revision>
  <cp:lastPrinted>2022-03-04T14:21:00Z</cp:lastPrinted>
  <dcterms:created xsi:type="dcterms:W3CDTF">2022-04-26T12:03:00Z</dcterms:created>
  <dcterms:modified xsi:type="dcterms:W3CDTF">2022-04-27T11:24:00Z</dcterms:modified>
</cp:coreProperties>
</file>